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r w:rsidRPr="00CD576F">
        <w:rPr>
          <w:b/>
          <w:sz w:val="32"/>
          <w:szCs w:val="32"/>
        </w:rPr>
        <w:t>LOUISIANA SALES AND USE TAX COMMISSION FOR REMOTE SELLERS</w:t>
      </w:r>
    </w:p>
    <w:p w:rsidR="00FB5BCF" w:rsidRPr="00CD576F" w:rsidRDefault="00FB5BCF" w:rsidP="00FB5BCF">
      <w:pPr>
        <w:pStyle w:val="NoSpacing"/>
      </w:pPr>
    </w:p>
    <w:p w:rsidR="00F25BD9" w:rsidRDefault="002A2174" w:rsidP="00F25BD9">
      <w:pPr>
        <w:pStyle w:val="NoSpacing"/>
        <w:jc w:val="center"/>
        <w:rPr>
          <w:b/>
          <w:sz w:val="28"/>
          <w:szCs w:val="28"/>
          <w:u w:val="single"/>
        </w:rPr>
      </w:pPr>
      <w:r>
        <w:rPr>
          <w:b/>
          <w:sz w:val="28"/>
          <w:szCs w:val="28"/>
          <w:u w:val="single"/>
        </w:rPr>
        <w:t xml:space="preserve">APPROVED </w:t>
      </w:r>
      <w:bookmarkStart w:id="0" w:name="_GoBack"/>
      <w:bookmarkEnd w:id="0"/>
      <w:r w:rsidR="00F25BD9" w:rsidRPr="00CD576F">
        <w:rPr>
          <w:b/>
          <w:sz w:val="28"/>
          <w:szCs w:val="28"/>
          <w:u w:val="single"/>
        </w:rPr>
        <w:t xml:space="preserve">Minutes </w:t>
      </w:r>
      <w:r w:rsidR="00A966AE">
        <w:rPr>
          <w:b/>
          <w:sz w:val="28"/>
          <w:szCs w:val="28"/>
          <w:u w:val="single"/>
        </w:rPr>
        <w:t xml:space="preserve">of </w:t>
      </w:r>
      <w:r w:rsidR="00497A73">
        <w:rPr>
          <w:b/>
          <w:sz w:val="28"/>
          <w:szCs w:val="28"/>
          <w:u w:val="single"/>
        </w:rPr>
        <w:t>November 10</w:t>
      </w:r>
      <w:r w:rsidR="001500DD">
        <w:rPr>
          <w:b/>
          <w:sz w:val="28"/>
          <w:szCs w:val="28"/>
          <w:u w:val="single"/>
        </w:rPr>
        <w:t>, 2022</w:t>
      </w:r>
      <w:r w:rsidR="00F25BD9" w:rsidRPr="00CD576F">
        <w:rPr>
          <w:b/>
          <w:sz w:val="28"/>
          <w:szCs w:val="28"/>
          <w:u w:val="single"/>
        </w:rPr>
        <w:t xml:space="preserve"> Meeting</w:t>
      </w:r>
    </w:p>
    <w:p w:rsidR="007E7364" w:rsidRPr="007E7364" w:rsidRDefault="007E7364" w:rsidP="00F25BD9">
      <w:pPr>
        <w:pStyle w:val="NoSpacing"/>
        <w:jc w:val="center"/>
        <w:rPr>
          <w:b/>
          <w:i/>
          <w:color w:val="0070C0"/>
          <w:sz w:val="28"/>
          <w:szCs w:val="28"/>
        </w:rPr>
      </w:pP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EC1A9D">
        <w:rPr>
          <w:sz w:val="24"/>
          <w:szCs w:val="24"/>
        </w:rPr>
        <w:t>11:0</w:t>
      </w:r>
      <w:r w:rsidR="00497A73">
        <w:rPr>
          <w:sz w:val="24"/>
          <w:szCs w:val="24"/>
        </w:rPr>
        <w:t>5</w:t>
      </w:r>
      <w:r w:rsidR="00AC4EE6" w:rsidRPr="000F02EB">
        <w:rPr>
          <w:sz w:val="24"/>
          <w:szCs w:val="24"/>
        </w:rPr>
        <w:t xml:space="preserve"> A</w:t>
      </w:r>
      <w:r w:rsidR="00F25BD9" w:rsidRPr="000F02EB">
        <w:rPr>
          <w:sz w:val="24"/>
          <w:szCs w:val="24"/>
        </w:rPr>
        <w:t>M</w:t>
      </w:r>
      <w:r w:rsidR="00F25BD9" w:rsidRPr="00CD576F">
        <w:rPr>
          <w:sz w:val="24"/>
          <w:szCs w:val="24"/>
        </w:rPr>
        <w:t xml:space="preserve"> by </w:t>
      </w:r>
      <w:r w:rsidR="009E24A7">
        <w:rPr>
          <w:sz w:val="24"/>
          <w:szCs w:val="24"/>
        </w:rPr>
        <w:t xml:space="preserve">Chairperson </w:t>
      </w:r>
      <w:r w:rsidR="000F02EB">
        <w:rPr>
          <w:sz w:val="24"/>
          <w:szCs w:val="24"/>
        </w:rPr>
        <w:t>Clapinski</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1D5834">
        <w:rPr>
          <w:sz w:val="24"/>
          <w:szCs w:val="24"/>
        </w:rPr>
        <w:t>seven</w:t>
      </w:r>
      <w:r w:rsidR="00497A73">
        <w:rPr>
          <w:sz w:val="24"/>
          <w:szCs w:val="24"/>
        </w:rPr>
        <w:t xml:space="preserve"> </w:t>
      </w:r>
      <w:r w:rsidR="00BD5D39">
        <w:rPr>
          <w:sz w:val="24"/>
          <w:szCs w:val="24"/>
        </w:rPr>
        <w:t>m</w:t>
      </w:r>
      <w:r w:rsidR="00EE3097">
        <w:rPr>
          <w:sz w:val="24"/>
          <w:szCs w:val="24"/>
        </w:rPr>
        <w:t>embers</w:t>
      </w:r>
      <w:r w:rsidR="001D5834">
        <w:rPr>
          <w:sz w:val="24"/>
          <w:szCs w:val="24"/>
        </w:rPr>
        <w:t xml:space="preserve"> initially</w:t>
      </w:r>
      <w:r w:rsidR="00EC1A9D">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30461E">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223A6C" w:rsidRDefault="00223A6C" w:rsidP="00223A6C">
      <w:pPr>
        <w:pStyle w:val="NoSpacing"/>
        <w:numPr>
          <w:ilvl w:val="0"/>
          <w:numId w:val="2"/>
        </w:numPr>
        <w:jc w:val="both"/>
        <w:rPr>
          <w:sz w:val="24"/>
          <w:szCs w:val="24"/>
        </w:rPr>
      </w:pPr>
      <w:r>
        <w:rPr>
          <w:sz w:val="24"/>
          <w:szCs w:val="24"/>
        </w:rPr>
        <w:t>Danielle Clapinski (LDR)</w:t>
      </w:r>
    </w:p>
    <w:p w:rsidR="000F02EB" w:rsidRDefault="000F02EB" w:rsidP="001E67B0">
      <w:pPr>
        <w:pStyle w:val="NoSpacing"/>
        <w:numPr>
          <w:ilvl w:val="0"/>
          <w:numId w:val="2"/>
        </w:numPr>
        <w:jc w:val="both"/>
        <w:rPr>
          <w:sz w:val="24"/>
          <w:szCs w:val="24"/>
        </w:rPr>
      </w:pPr>
      <w:r>
        <w:rPr>
          <w:sz w:val="24"/>
          <w:szCs w:val="24"/>
        </w:rPr>
        <w:t>Shawn McManus (LULSTB)</w:t>
      </w:r>
    </w:p>
    <w:p w:rsidR="00935A0E" w:rsidRDefault="001F224A" w:rsidP="00B615DE">
      <w:pPr>
        <w:pStyle w:val="NoSpacing"/>
        <w:numPr>
          <w:ilvl w:val="0"/>
          <w:numId w:val="2"/>
        </w:numPr>
        <w:jc w:val="both"/>
        <w:rPr>
          <w:sz w:val="24"/>
          <w:szCs w:val="24"/>
        </w:rPr>
      </w:pPr>
      <w:r>
        <w:rPr>
          <w:sz w:val="24"/>
          <w:szCs w:val="24"/>
        </w:rPr>
        <w:t>Kevin Richard (LDR)</w:t>
      </w:r>
    </w:p>
    <w:p w:rsidR="000F02EB" w:rsidRDefault="000F02EB" w:rsidP="000F02EB">
      <w:pPr>
        <w:pStyle w:val="NoSpacing"/>
        <w:numPr>
          <w:ilvl w:val="0"/>
          <w:numId w:val="2"/>
        </w:numPr>
        <w:jc w:val="both"/>
        <w:rPr>
          <w:sz w:val="24"/>
          <w:szCs w:val="24"/>
        </w:rPr>
      </w:pPr>
      <w:r>
        <w:rPr>
          <w:sz w:val="24"/>
          <w:szCs w:val="24"/>
        </w:rPr>
        <w:t>Kelli Jumper (LDR)</w:t>
      </w:r>
    </w:p>
    <w:p w:rsidR="000F02EB" w:rsidRDefault="000F02EB" w:rsidP="000F02EB">
      <w:pPr>
        <w:pStyle w:val="NoSpacing"/>
        <w:numPr>
          <w:ilvl w:val="0"/>
          <w:numId w:val="2"/>
        </w:numPr>
        <w:jc w:val="both"/>
        <w:rPr>
          <w:sz w:val="24"/>
          <w:szCs w:val="24"/>
        </w:rPr>
      </w:pPr>
      <w:r>
        <w:rPr>
          <w:sz w:val="24"/>
          <w:szCs w:val="24"/>
        </w:rPr>
        <w:t>Jeff LaGrange (LULSTB)</w:t>
      </w:r>
    </w:p>
    <w:p w:rsidR="00297408" w:rsidRPr="00AC4EE6" w:rsidRDefault="008D772C" w:rsidP="00AC4EE6">
      <w:pPr>
        <w:pStyle w:val="NoSpacing"/>
        <w:numPr>
          <w:ilvl w:val="0"/>
          <w:numId w:val="2"/>
        </w:numPr>
        <w:jc w:val="both"/>
        <w:rPr>
          <w:sz w:val="24"/>
          <w:szCs w:val="24"/>
        </w:rPr>
      </w:pPr>
      <w:r w:rsidRPr="005534D6">
        <w:rPr>
          <w:sz w:val="24"/>
          <w:szCs w:val="24"/>
        </w:rPr>
        <w:t>Kressy Krennerich (LULSTB)</w:t>
      </w:r>
    </w:p>
    <w:p w:rsidR="00C67AEA" w:rsidRDefault="00C67AEA" w:rsidP="001D3F80">
      <w:pPr>
        <w:pStyle w:val="NoSpacing"/>
        <w:numPr>
          <w:ilvl w:val="0"/>
          <w:numId w:val="2"/>
        </w:numPr>
        <w:jc w:val="both"/>
        <w:rPr>
          <w:sz w:val="24"/>
          <w:szCs w:val="24"/>
        </w:rPr>
      </w:pPr>
      <w:r>
        <w:rPr>
          <w:sz w:val="24"/>
          <w:szCs w:val="24"/>
        </w:rPr>
        <w:t>Amanda Granier (LULSTB)</w:t>
      </w:r>
    </w:p>
    <w:p w:rsidR="00EC1A9D" w:rsidRPr="00EC1A9D" w:rsidRDefault="00EC1A9D" w:rsidP="00EC1A9D">
      <w:pPr>
        <w:pStyle w:val="NoSpacing"/>
        <w:numPr>
          <w:ilvl w:val="0"/>
          <w:numId w:val="2"/>
        </w:numPr>
        <w:jc w:val="both"/>
        <w:rPr>
          <w:sz w:val="24"/>
          <w:szCs w:val="24"/>
        </w:rPr>
      </w:pPr>
      <w:r>
        <w:rPr>
          <w:sz w:val="24"/>
          <w:szCs w:val="24"/>
        </w:rPr>
        <w:t xml:space="preserve">Luke Morris (LDR) </w:t>
      </w:r>
      <w:r w:rsidR="001D5834">
        <w:rPr>
          <w:sz w:val="24"/>
          <w:szCs w:val="24"/>
        </w:rPr>
        <w:t>(joined after the minutes were approved)</w:t>
      </w:r>
    </w:p>
    <w:p w:rsidR="00F25BD9" w:rsidRPr="00CD576F" w:rsidRDefault="00F25BD9" w:rsidP="007B7441">
      <w:pPr>
        <w:pStyle w:val="NoSpacing"/>
        <w:jc w:val="both"/>
        <w:rPr>
          <w:sz w:val="24"/>
          <w:szCs w:val="24"/>
        </w:rPr>
      </w:pPr>
    </w:p>
    <w:p w:rsidR="006910ED" w:rsidRDefault="008F66A2" w:rsidP="006910ED">
      <w:pPr>
        <w:pStyle w:val="NoSpacing"/>
        <w:numPr>
          <w:ilvl w:val="0"/>
          <w:numId w:val="1"/>
        </w:numPr>
        <w:jc w:val="both"/>
        <w:rPr>
          <w:b/>
          <w:sz w:val="24"/>
          <w:szCs w:val="24"/>
        </w:rPr>
      </w:pPr>
      <w:r w:rsidRPr="008B566A">
        <w:rPr>
          <w:b/>
          <w:sz w:val="24"/>
          <w:szCs w:val="24"/>
        </w:rPr>
        <w:t>A</w:t>
      </w:r>
      <w:r w:rsidR="001500DD">
        <w:rPr>
          <w:b/>
          <w:sz w:val="24"/>
          <w:szCs w:val="24"/>
        </w:rPr>
        <w:t xml:space="preserve">pproval of Meeting Minutes from </w:t>
      </w:r>
      <w:r w:rsidR="00497A73">
        <w:rPr>
          <w:b/>
          <w:sz w:val="24"/>
          <w:szCs w:val="24"/>
        </w:rPr>
        <w:t>September 8</w:t>
      </w:r>
      <w:r w:rsidR="009E24A7">
        <w:rPr>
          <w:b/>
          <w:sz w:val="24"/>
          <w:szCs w:val="24"/>
        </w:rPr>
        <w:t>, 2022</w:t>
      </w:r>
      <w:r w:rsidR="00D96830">
        <w:rPr>
          <w:b/>
          <w:sz w:val="24"/>
          <w:szCs w:val="24"/>
        </w:rPr>
        <w:t xml:space="preserve"> </w:t>
      </w:r>
    </w:p>
    <w:p w:rsidR="00B75EF4" w:rsidRPr="00E04156" w:rsidRDefault="00E14B16" w:rsidP="00D70EEE">
      <w:pPr>
        <w:pStyle w:val="NoSpacing"/>
        <w:numPr>
          <w:ilvl w:val="2"/>
          <w:numId w:val="1"/>
        </w:numPr>
        <w:ind w:left="1620"/>
        <w:jc w:val="both"/>
        <w:rPr>
          <w:b/>
          <w:sz w:val="24"/>
          <w:szCs w:val="24"/>
        </w:rPr>
      </w:pPr>
      <w:r w:rsidRPr="006910ED">
        <w:rPr>
          <w:sz w:val="24"/>
          <w:szCs w:val="24"/>
        </w:rPr>
        <w:t>A</w:t>
      </w:r>
      <w:r w:rsidR="008F66A2" w:rsidRPr="006910ED">
        <w:rPr>
          <w:sz w:val="24"/>
          <w:szCs w:val="24"/>
        </w:rPr>
        <w:t xml:space="preserve"> motion was made </w:t>
      </w:r>
      <w:r w:rsidR="00EC1A9D">
        <w:rPr>
          <w:sz w:val="24"/>
          <w:szCs w:val="24"/>
        </w:rPr>
        <w:t xml:space="preserve">by </w:t>
      </w:r>
      <w:r w:rsidR="00497A73">
        <w:rPr>
          <w:sz w:val="24"/>
          <w:szCs w:val="24"/>
        </w:rPr>
        <w:t>Secretary Richard</w:t>
      </w:r>
      <w:r w:rsidR="000941B9">
        <w:rPr>
          <w:sz w:val="24"/>
          <w:szCs w:val="24"/>
        </w:rPr>
        <w:t xml:space="preserve"> </w:t>
      </w:r>
      <w:r w:rsidR="008F66A2" w:rsidRPr="006910ED">
        <w:rPr>
          <w:sz w:val="24"/>
          <w:szCs w:val="24"/>
        </w:rPr>
        <w:t>to approve the meeting minutes</w:t>
      </w:r>
      <w:r w:rsidR="00D34C8F" w:rsidRPr="006910ED">
        <w:rPr>
          <w:sz w:val="24"/>
          <w:szCs w:val="24"/>
        </w:rPr>
        <w:t xml:space="preserve"> from the meeting on</w:t>
      </w:r>
      <w:r w:rsidR="008F66A2" w:rsidRPr="006910ED">
        <w:rPr>
          <w:sz w:val="24"/>
          <w:szCs w:val="24"/>
        </w:rPr>
        <w:t xml:space="preserve"> </w:t>
      </w:r>
      <w:r w:rsidR="00497A73">
        <w:rPr>
          <w:sz w:val="24"/>
          <w:szCs w:val="24"/>
        </w:rPr>
        <w:t>September 8</w:t>
      </w:r>
      <w:r w:rsidR="009E24A7" w:rsidRPr="006910ED">
        <w:rPr>
          <w:sz w:val="24"/>
          <w:szCs w:val="24"/>
        </w:rPr>
        <w:t>, 2022</w:t>
      </w:r>
      <w:r w:rsidR="00776B86" w:rsidRPr="006910ED">
        <w:rPr>
          <w:sz w:val="24"/>
          <w:szCs w:val="24"/>
        </w:rPr>
        <w:t>,</w:t>
      </w:r>
      <w:r w:rsidR="00B05110" w:rsidRPr="006910ED">
        <w:rPr>
          <w:sz w:val="24"/>
          <w:szCs w:val="24"/>
        </w:rPr>
        <w:t xml:space="preserve"> </w:t>
      </w:r>
      <w:r w:rsidR="008F66A2" w:rsidRPr="006910ED">
        <w:rPr>
          <w:sz w:val="24"/>
          <w:szCs w:val="24"/>
        </w:rPr>
        <w:t xml:space="preserve">and seconded by </w:t>
      </w:r>
      <w:r w:rsidR="006049E9" w:rsidRPr="006910ED">
        <w:rPr>
          <w:sz w:val="24"/>
          <w:szCs w:val="24"/>
        </w:rPr>
        <w:t>M</w:t>
      </w:r>
      <w:r w:rsidR="00295880" w:rsidRPr="006910ED">
        <w:rPr>
          <w:sz w:val="24"/>
          <w:szCs w:val="24"/>
        </w:rPr>
        <w:t xml:space="preserve">s. </w:t>
      </w:r>
      <w:r w:rsidR="005D3E58">
        <w:rPr>
          <w:sz w:val="24"/>
          <w:szCs w:val="24"/>
        </w:rPr>
        <w:t>Granier</w:t>
      </w:r>
      <w:r w:rsidR="001C630F" w:rsidRPr="006910ED">
        <w:rPr>
          <w:sz w:val="24"/>
          <w:szCs w:val="24"/>
        </w:rPr>
        <w:t>.</w:t>
      </w:r>
      <w:r w:rsidR="008F66A2" w:rsidRPr="006910ED">
        <w:rPr>
          <w:sz w:val="24"/>
          <w:szCs w:val="24"/>
        </w:rPr>
        <w:t xml:space="preserve"> </w:t>
      </w:r>
      <w:r w:rsidR="005534D6" w:rsidRPr="006910ED">
        <w:rPr>
          <w:sz w:val="24"/>
          <w:szCs w:val="24"/>
        </w:rPr>
        <w:t xml:space="preserve">Following a </w:t>
      </w:r>
      <w:r w:rsidR="00F3142E" w:rsidRPr="006910ED">
        <w:rPr>
          <w:sz w:val="24"/>
          <w:szCs w:val="24"/>
        </w:rPr>
        <w:t>vote</w:t>
      </w:r>
      <w:r w:rsidR="00E56229" w:rsidRPr="006910ED">
        <w:rPr>
          <w:sz w:val="24"/>
          <w:szCs w:val="24"/>
        </w:rPr>
        <w:t xml:space="preserve"> and a call for public </w:t>
      </w:r>
      <w:r w:rsidR="00B5533C" w:rsidRPr="006910ED">
        <w:rPr>
          <w:sz w:val="24"/>
          <w:szCs w:val="24"/>
        </w:rPr>
        <w:t>discussion</w:t>
      </w:r>
      <w:r w:rsidR="00F3142E" w:rsidRPr="006910ED">
        <w:rPr>
          <w:sz w:val="24"/>
          <w:szCs w:val="24"/>
        </w:rPr>
        <w:t>, t</w:t>
      </w:r>
      <w:r w:rsidR="00010548" w:rsidRPr="006910ED">
        <w:rPr>
          <w:sz w:val="24"/>
          <w:szCs w:val="24"/>
        </w:rPr>
        <w:t>he</w:t>
      </w:r>
      <w:r w:rsidR="00510081" w:rsidRPr="006910ED">
        <w:rPr>
          <w:sz w:val="24"/>
          <w:szCs w:val="24"/>
        </w:rPr>
        <w:t xml:space="preserve"> minutes</w:t>
      </w:r>
      <w:r w:rsidR="00010548" w:rsidRPr="006910ED">
        <w:rPr>
          <w:sz w:val="24"/>
          <w:szCs w:val="24"/>
        </w:rPr>
        <w:t xml:space="preserve"> were </w:t>
      </w:r>
      <w:r w:rsidR="008B5704" w:rsidRPr="006910ED">
        <w:rPr>
          <w:sz w:val="24"/>
          <w:szCs w:val="24"/>
        </w:rPr>
        <w:t>approved</w:t>
      </w:r>
      <w:r w:rsidR="00AD0A44" w:rsidRPr="006910ED">
        <w:rPr>
          <w:sz w:val="24"/>
          <w:szCs w:val="24"/>
        </w:rPr>
        <w:t xml:space="preserve"> unanimously</w:t>
      </w:r>
      <w:r w:rsidR="001500DD" w:rsidRPr="006910ED">
        <w:rPr>
          <w:sz w:val="24"/>
          <w:szCs w:val="24"/>
        </w:rPr>
        <w:t xml:space="preserve"> by the members present.</w:t>
      </w:r>
    </w:p>
    <w:p w:rsidR="00E04156" w:rsidRPr="00497A73" w:rsidRDefault="00E04156" w:rsidP="00E04156">
      <w:pPr>
        <w:pStyle w:val="NoSpacing"/>
        <w:ind w:left="1620"/>
        <w:jc w:val="both"/>
        <w:rPr>
          <w:b/>
          <w:sz w:val="24"/>
          <w:szCs w:val="24"/>
        </w:rPr>
      </w:pPr>
    </w:p>
    <w:p w:rsidR="00497A73" w:rsidRPr="00497A73" w:rsidRDefault="00497A73" w:rsidP="00497A73">
      <w:pPr>
        <w:pStyle w:val="NoSpacing"/>
        <w:numPr>
          <w:ilvl w:val="0"/>
          <w:numId w:val="1"/>
        </w:numPr>
        <w:jc w:val="both"/>
        <w:rPr>
          <w:b/>
          <w:sz w:val="24"/>
          <w:szCs w:val="24"/>
        </w:rPr>
      </w:pPr>
      <w:r>
        <w:rPr>
          <w:b/>
          <w:sz w:val="24"/>
          <w:szCs w:val="24"/>
        </w:rPr>
        <w:t>Direct Marketer Update – Kelli Jumper</w:t>
      </w:r>
    </w:p>
    <w:p w:rsidR="00497A73" w:rsidRPr="001D5834" w:rsidRDefault="00497A73" w:rsidP="00497A73">
      <w:pPr>
        <w:pStyle w:val="NoSpacing"/>
        <w:numPr>
          <w:ilvl w:val="1"/>
          <w:numId w:val="1"/>
        </w:numPr>
        <w:jc w:val="both"/>
        <w:rPr>
          <w:b/>
          <w:sz w:val="24"/>
          <w:szCs w:val="24"/>
        </w:rPr>
      </w:pPr>
      <w:r>
        <w:rPr>
          <w:sz w:val="24"/>
          <w:szCs w:val="24"/>
        </w:rPr>
        <w:t>Ms. J</w:t>
      </w:r>
      <w:r w:rsidR="001D5834">
        <w:rPr>
          <w:sz w:val="24"/>
          <w:szCs w:val="24"/>
        </w:rPr>
        <w:t>umper reported that they recently completed a clean-up project by comparing those direct marketers registered with the Commission that had not closed their account with the Louisiana Department of Revenue. As a result they closed over 200 direct marketer accounts. Currently, there are 1,703 direct marketers. In addition, they reviewed economic nexus and sent over 300 letters to direct marketers that appear to have hit economic nexus and should be registered with the Commission. However, they do not know which of the 300 might have already been in the process of submitting an application to the Commission.</w:t>
      </w:r>
    </w:p>
    <w:p w:rsidR="001D5834" w:rsidRPr="006910ED" w:rsidRDefault="001D5834" w:rsidP="00497A73">
      <w:pPr>
        <w:pStyle w:val="NoSpacing"/>
        <w:numPr>
          <w:ilvl w:val="1"/>
          <w:numId w:val="1"/>
        </w:numPr>
        <w:jc w:val="both"/>
        <w:rPr>
          <w:b/>
          <w:sz w:val="24"/>
          <w:szCs w:val="24"/>
        </w:rPr>
      </w:pPr>
      <w:r>
        <w:rPr>
          <w:sz w:val="24"/>
          <w:szCs w:val="24"/>
        </w:rPr>
        <w:t>Ms. Krennerich asked that Ms. Jumper provide the list of who received a letter indicating they may have hit economic nexus to Ms. Roberie.</w:t>
      </w:r>
    </w:p>
    <w:p w:rsidR="00230744" w:rsidRPr="00AD0A44" w:rsidRDefault="00230744" w:rsidP="00230744">
      <w:pPr>
        <w:pStyle w:val="NoSpacing"/>
        <w:ind w:left="1800"/>
        <w:jc w:val="both"/>
        <w:rPr>
          <w:sz w:val="24"/>
          <w:szCs w:val="24"/>
        </w:rPr>
      </w:pPr>
    </w:p>
    <w:p w:rsidR="00AC4EE6" w:rsidRDefault="00AC4EE6" w:rsidP="006825E0">
      <w:pPr>
        <w:pStyle w:val="NoSpacing"/>
        <w:numPr>
          <w:ilvl w:val="0"/>
          <w:numId w:val="1"/>
        </w:numPr>
        <w:rPr>
          <w:b/>
          <w:sz w:val="24"/>
          <w:szCs w:val="24"/>
        </w:rPr>
      </w:pPr>
      <w:r>
        <w:rPr>
          <w:b/>
          <w:sz w:val="24"/>
          <w:szCs w:val="24"/>
        </w:rPr>
        <w:t>Report From Executive Director</w:t>
      </w:r>
    </w:p>
    <w:p w:rsidR="006910ED" w:rsidRPr="00E82DA4" w:rsidRDefault="006910ED" w:rsidP="006910ED">
      <w:pPr>
        <w:pStyle w:val="NoSpacing"/>
        <w:numPr>
          <w:ilvl w:val="1"/>
          <w:numId w:val="1"/>
        </w:numPr>
        <w:jc w:val="both"/>
        <w:rPr>
          <w:b/>
          <w:sz w:val="24"/>
          <w:szCs w:val="24"/>
        </w:rPr>
      </w:pPr>
      <w:r>
        <w:rPr>
          <w:b/>
          <w:sz w:val="24"/>
          <w:szCs w:val="24"/>
        </w:rPr>
        <w:t>Distribution Report</w:t>
      </w:r>
    </w:p>
    <w:p w:rsidR="00382E19" w:rsidRDefault="00382E19" w:rsidP="00AA136E">
      <w:pPr>
        <w:pStyle w:val="NoSpacing"/>
        <w:numPr>
          <w:ilvl w:val="0"/>
          <w:numId w:val="14"/>
        </w:numPr>
        <w:jc w:val="both"/>
        <w:rPr>
          <w:sz w:val="24"/>
          <w:szCs w:val="24"/>
        </w:rPr>
      </w:pPr>
      <w:r>
        <w:rPr>
          <w:sz w:val="24"/>
          <w:szCs w:val="24"/>
        </w:rPr>
        <w:t xml:space="preserve">In </w:t>
      </w:r>
      <w:r w:rsidR="00497A73">
        <w:rPr>
          <w:sz w:val="24"/>
          <w:szCs w:val="24"/>
        </w:rPr>
        <w:t>September</w:t>
      </w:r>
      <w:r>
        <w:rPr>
          <w:sz w:val="24"/>
          <w:szCs w:val="24"/>
        </w:rPr>
        <w:t>, the Com</w:t>
      </w:r>
      <w:r w:rsidR="00497A73">
        <w:rPr>
          <w:sz w:val="24"/>
          <w:szCs w:val="24"/>
        </w:rPr>
        <w:t>mission collected $40,129,200.01</w:t>
      </w:r>
      <w:r>
        <w:rPr>
          <w:sz w:val="24"/>
          <w:szCs w:val="24"/>
        </w:rPr>
        <w:t xml:space="preserve"> for the </w:t>
      </w:r>
      <w:r w:rsidR="00497A73">
        <w:rPr>
          <w:sz w:val="24"/>
          <w:szCs w:val="24"/>
        </w:rPr>
        <w:t>August 2022 period. $39,727,907.28</w:t>
      </w:r>
      <w:r>
        <w:rPr>
          <w:sz w:val="24"/>
          <w:szCs w:val="24"/>
        </w:rPr>
        <w:t xml:space="preserve"> was distributed to the state and local collectors. The </w:t>
      </w:r>
      <w:r>
        <w:rPr>
          <w:sz w:val="24"/>
          <w:szCs w:val="24"/>
        </w:rPr>
        <w:lastRenderedPageBreak/>
        <w:t>num</w:t>
      </w:r>
      <w:r w:rsidR="009C3DE5">
        <w:rPr>
          <w:sz w:val="24"/>
          <w:szCs w:val="24"/>
        </w:rPr>
        <w:t xml:space="preserve">ber of returns processed in </w:t>
      </w:r>
      <w:r w:rsidR="00497A73">
        <w:rPr>
          <w:sz w:val="24"/>
          <w:szCs w:val="24"/>
        </w:rPr>
        <w:t>September was 5,754</w:t>
      </w:r>
      <w:r w:rsidR="004838E3">
        <w:rPr>
          <w:sz w:val="24"/>
          <w:szCs w:val="24"/>
        </w:rPr>
        <w:t>. Of those, 5,25</w:t>
      </w:r>
      <w:r w:rsidR="00497A73">
        <w:rPr>
          <w:sz w:val="24"/>
          <w:szCs w:val="24"/>
        </w:rPr>
        <w:t>3</w:t>
      </w:r>
      <w:r>
        <w:rPr>
          <w:sz w:val="24"/>
          <w:szCs w:val="24"/>
        </w:rPr>
        <w:t xml:space="preserve"> were f</w:t>
      </w:r>
      <w:r w:rsidR="009C3DE5">
        <w:rPr>
          <w:sz w:val="24"/>
          <w:szCs w:val="24"/>
        </w:rPr>
        <w:t xml:space="preserve">or the </w:t>
      </w:r>
      <w:r w:rsidR="00497A73">
        <w:rPr>
          <w:sz w:val="24"/>
          <w:szCs w:val="24"/>
        </w:rPr>
        <w:t>August 2022 period. As of 9/30</w:t>
      </w:r>
      <w:r w:rsidR="009C3DE5">
        <w:rPr>
          <w:sz w:val="24"/>
          <w:szCs w:val="24"/>
        </w:rPr>
        <w:t>/22, the Commission h</w:t>
      </w:r>
      <w:r w:rsidR="00497A73">
        <w:rPr>
          <w:sz w:val="24"/>
          <w:szCs w:val="24"/>
        </w:rPr>
        <w:t>ad 7,177</w:t>
      </w:r>
      <w:r>
        <w:rPr>
          <w:sz w:val="24"/>
          <w:szCs w:val="24"/>
        </w:rPr>
        <w:t xml:space="preserve"> open accounts.</w:t>
      </w:r>
    </w:p>
    <w:p w:rsidR="00497A73" w:rsidRDefault="00497A73" w:rsidP="00497A73">
      <w:pPr>
        <w:pStyle w:val="NoSpacing"/>
        <w:numPr>
          <w:ilvl w:val="0"/>
          <w:numId w:val="14"/>
        </w:numPr>
        <w:jc w:val="both"/>
        <w:rPr>
          <w:sz w:val="24"/>
          <w:szCs w:val="24"/>
        </w:rPr>
      </w:pPr>
      <w:r>
        <w:rPr>
          <w:sz w:val="24"/>
          <w:szCs w:val="24"/>
        </w:rPr>
        <w:t xml:space="preserve">In October, the Commission collected $61,355,407.91 for the September 2022 period. $60,741,854.03 was distributed to the state and local collectors. </w:t>
      </w:r>
      <w:r w:rsidR="004838E3">
        <w:rPr>
          <w:sz w:val="24"/>
          <w:szCs w:val="24"/>
        </w:rPr>
        <w:t xml:space="preserve">These collections include some very large VDA type returns that were filed by several companies and those collections actually account for $21.9 million of the total collections for this month. </w:t>
      </w:r>
      <w:r>
        <w:rPr>
          <w:sz w:val="24"/>
          <w:szCs w:val="24"/>
        </w:rPr>
        <w:t>The number of returns processed in October was 6,143. Of those, 5,451 were for the September 2022 period. As of 10/31/22, the Commission had 7,391 open accounts.</w:t>
      </w:r>
    </w:p>
    <w:p w:rsidR="004838E3" w:rsidRDefault="004838E3" w:rsidP="00497A73">
      <w:pPr>
        <w:pStyle w:val="NoSpacing"/>
        <w:numPr>
          <w:ilvl w:val="0"/>
          <w:numId w:val="14"/>
        </w:numPr>
        <w:jc w:val="both"/>
        <w:rPr>
          <w:sz w:val="24"/>
          <w:szCs w:val="24"/>
        </w:rPr>
      </w:pPr>
      <w:r>
        <w:rPr>
          <w:sz w:val="24"/>
          <w:szCs w:val="24"/>
        </w:rPr>
        <w:t>The Commission continues to see an increase in the number of returns processed, tax dollars collected and accounts opened.</w:t>
      </w:r>
    </w:p>
    <w:p w:rsidR="006910ED" w:rsidRDefault="006910ED" w:rsidP="006910ED">
      <w:pPr>
        <w:pStyle w:val="NoSpacing"/>
        <w:ind w:left="1800"/>
        <w:jc w:val="both"/>
        <w:rPr>
          <w:sz w:val="24"/>
          <w:szCs w:val="24"/>
        </w:rPr>
      </w:pPr>
    </w:p>
    <w:p w:rsidR="006910ED" w:rsidRPr="00D70EEE" w:rsidRDefault="006910ED" w:rsidP="00D70EEE">
      <w:pPr>
        <w:pStyle w:val="NoSpacing"/>
        <w:numPr>
          <w:ilvl w:val="1"/>
          <w:numId w:val="1"/>
        </w:numPr>
        <w:jc w:val="both"/>
        <w:rPr>
          <w:b/>
          <w:sz w:val="24"/>
          <w:szCs w:val="24"/>
        </w:rPr>
      </w:pPr>
      <w:r w:rsidRPr="00D70EEE">
        <w:rPr>
          <w:b/>
          <w:sz w:val="24"/>
          <w:szCs w:val="24"/>
        </w:rPr>
        <w:t>Budget</w:t>
      </w:r>
    </w:p>
    <w:p w:rsidR="00497A73" w:rsidRDefault="0014660E" w:rsidP="0013542E">
      <w:pPr>
        <w:pStyle w:val="NoSpacing"/>
        <w:numPr>
          <w:ilvl w:val="0"/>
          <w:numId w:val="33"/>
        </w:numPr>
        <w:jc w:val="both"/>
        <w:rPr>
          <w:sz w:val="24"/>
          <w:szCs w:val="24"/>
        </w:rPr>
      </w:pPr>
      <w:r>
        <w:rPr>
          <w:sz w:val="24"/>
          <w:szCs w:val="24"/>
        </w:rPr>
        <w:t xml:space="preserve">Ms. Roberie went over the </w:t>
      </w:r>
      <w:r w:rsidR="007C7401">
        <w:rPr>
          <w:sz w:val="24"/>
          <w:szCs w:val="24"/>
        </w:rPr>
        <w:t xml:space="preserve">updated </w:t>
      </w:r>
      <w:r>
        <w:rPr>
          <w:sz w:val="24"/>
          <w:szCs w:val="24"/>
        </w:rPr>
        <w:t>actual</w:t>
      </w:r>
      <w:r w:rsidR="007C7401">
        <w:rPr>
          <w:sz w:val="24"/>
          <w:szCs w:val="24"/>
        </w:rPr>
        <w:t xml:space="preserve"> to budget numbers for FY 22-23 and the final numbers for FY 21-22.  She noted that</w:t>
      </w:r>
      <w:r>
        <w:rPr>
          <w:sz w:val="24"/>
          <w:szCs w:val="24"/>
        </w:rPr>
        <w:t xml:space="preserve"> the Commission will be returning </w:t>
      </w:r>
      <w:r w:rsidR="007C7401">
        <w:rPr>
          <w:sz w:val="24"/>
          <w:szCs w:val="24"/>
        </w:rPr>
        <w:t>approximately $</w:t>
      </w:r>
      <w:r w:rsidR="0013542E">
        <w:rPr>
          <w:sz w:val="24"/>
          <w:szCs w:val="24"/>
        </w:rPr>
        <w:t>4</w:t>
      </w:r>
      <w:r w:rsidR="007C7401">
        <w:rPr>
          <w:sz w:val="24"/>
          <w:szCs w:val="24"/>
        </w:rPr>
        <w:t xml:space="preserve"> million which was </w:t>
      </w:r>
      <w:r>
        <w:rPr>
          <w:sz w:val="24"/>
          <w:szCs w:val="24"/>
        </w:rPr>
        <w:t>not spent from the retained 1% administrative fee.</w:t>
      </w:r>
    </w:p>
    <w:p w:rsidR="00C20B50" w:rsidRDefault="00C20B50" w:rsidP="00C20B50">
      <w:pPr>
        <w:pStyle w:val="NoSpacing"/>
        <w:ind w:left="1800"/>
        <w:jc w:val="both"/>
        <w:rPr>
          <w:sz w:val="24"/>
          <w:szCs w:val="24"/>
        </w:rPr>
      </w:pPr>
    </w:p>
    <w:p w:rsidR="00C20B50" w:rsidRPr="00C20B50" w:rsidRDefault="00C20B50" w:rsidP="00C20B50">
      <w:pPr>
        <w:pStyle w:val="NoSpacing"/>
        <w:numPr>
          <w:ilvl w:val="1"/>
          <w:numId w:val="1"/>
        </w:numPr>
        <w:jc w:val="both"/>
        <w:rPr>
          <w:b/>
          <w:sz w:val="24"/>
          <w:szCs w:val="24"/>
        </w:rPr>
      </w:pPr>
      <w:r>
        <w:rPr>
          <w:b/>
          <w:sz w:val="24"/>
          <w:szCs w:val="24"/>
        </w:rPr>
        <w:t>Legislative Auditor’s Report and Corrective Action Plans</w:t>
      </w:r>
    </w:p>
    <w:p w:rsidR="00C20B50" w:rsidRPr="00C20B50" w:rsidRDefault="00C20B50" w:rsidP="00C20B50">
      <w:pPr>
        <w:pStyle w:val="NoSpacing"/>
        <w:numPr>
          <w:ilvl w:val="2"/>
          <w:numId w:val="1"/>
        </w:numPr>
        <w:jc w:val="both"/>
        <w:rPr>
          <w:b/>
          <w:sz w:val="24"/>
          <w:szCs w:val="24"/>
        </w:rPr>
      </w:pPr>
      <w:r>
        <w:rPr>
          <w:sz w:val="24"/>
          <w:szCs w:val="24"/>
        </w:rPr>
        <w:t>Ms. Roberie reported that there were three findings in the report – a lack policies and procedures, assurances over controls for the software vendor and bank reconciliations. She reported that the software vendor is going to include the Commission’s systems in its next assurance audit. She also stated that as more staff are brought onboard the expectation is that more policies and procedures will be able to be drafted.</w:t>
      </w:r>
    </w:p>
    <w:p w:rsidR="00C20B50" w:rsidRDefault="00C20B50" w:rsidP="00C20B50">
      <w:pPr>
        <w:pStyle w:val="NoSpacing"/>
        <w:ind w:left="2160"/>
        <w:jc w:val="both"/>
        <w:rPr>
          <w:b/>
          <w:sz w:val="24"/>
          <w:szCs w:val="24"/>
        </w:rPr>
      </w:pPr>
    </w:p>
    <w:p w:rsidR="00C20B50" w:rsidRDefault="00C20B50" w:rsidP="00C20B50">
      <w:pPr>
        <w:pStyle w:val="NoSpacing"/>
        <w:numPr>
          <w:ilvl w:val="1"/>
          <w:numId w:val="1"/>
        </w:numPr>
        <w:jc w:val="both"/>
        <w:rPr>
          <w:b/>
          <w:sz w:val="24"/>
          <w:szCs w:val="24"/>
        </w:rPr>
      </w:pPr>
      <w:r>
        <w:rPr>
          <w:b/>
          <w:sz w:val="24"/>
          <w:szCs w:val="24"/>
        </w:rPr>
        <w:t>Financial Services Contract Update</w:t>
      </w:r>
    </w:p>
    <w:p w:rsidR="00C20B50" w:rsidRPr="00C20B50" w:rsidRDefault="00C20B50" w:rsidP="00C20B50">
      <w:pPr>
        <w:pStyle w:val="NoSpacing"/>
        <w:numPr>
          <w:ilvl w:val="2"/>
          <w:numId w:val="1"/>
        </w:numPr>
        <w:jc w:val="both"/>
        <w:rPr>
          <w:b/>
          <w:sz w:val="24"/>
          <w:szCs w:val="24"/>
        </w:rPr>
      </w:pPr>
      <w:r>
        <w:rPr>
          <w:sz w:val="24"/>
          <w:szCs w:val="24"/>
        </w:rPr>
        <w:t>Ms. Roberie reported that significant progress has been made and that the contractor has been shadowing staff to obtain a deep understanding of our systems and processes in order to prepare more robust past bank reconciliations and to help establish our procedures moving forward. Currently five months of reconciliations have been completed and other improvements have been identified that will help improve our systems and processes.</w:t>
      </w:r>
    </w:p>
    <w:p w:rsidR="00C20B50" w:rsidRPr="00C20B50" w:rsidRDefault="00C20B50" w:rsidP="00C20B50">
      <w:pPr>
        <w:pStyle w:val="NoSpacing"/>
        <w:numPr>
          <w:ilvl w:val="2"/>
          <w:numId w:val="1"/>
        </w:numPr>
        <w:jc w:val="both"/>
        <w:rPr>
          <w:b/>
          <w:sz w:val="24"/>
          <w:szCs w:val="24"/>
        </w:rPr>
      </w:pPr>
      <w:r>
        <w:rPr>
          <w:sz w:val="24"/>
          <w:szCs w:val="24"/>
        </w:rPr>
        <w:t>The contractor has also reviewed our Annual Financial Report and identified some corrections that needed to be made and will help define our procedures regarding the report in future years.</w:t>
      </w:r>
    </w:p>
    <w:p w:rsidR="007C7401" w:rsidRDefault="007C7401" w:rsidP="007C7401">
      <w:pPr>
        <w:pStyle w:val="NoSpacing"/>
        <w:ind w:left="1800"/>
        <w:jc w:val="both"/>
        <w:rPr>
          <w:sz w:val="24"/>
          <w:szCs w:val="24"/>
        </w:rPr>
      </w:pPr>
    </w:p>
    <w:p w:rsidR="007C7401" w:rsidRPr="007C7401" w:rsidRDefault="007C7401" w:rsidP="007C7401">
      <w:pPr>
        <w:pStyle w:val="NoSpacing"/>
        <w:numPr>
          <w:ilvl w:val="1"/>
          <w:numId w:val="1"/>
        </w:numPr>
        <w:jc w:val="both"/>
        <w:rPr>
          <w:b/>
          <w:sz w:val="24"/>
          <w:szCs w:val="24"/>
        </w:rPr>
      </w:pPr>
      <w:r w:rsidRPr="007C7401">
        <w:rPr>
          <w:b/>
          <w:sz w:val="24"/>
          <w:szCs w:val="24"/>
        </w:rPr>
        <w:t>Other Updates</w:t>
      </w:r>
    </w:p>
    <w:p w:rsidR="007C7401" w:rsidRPr="00497A73" w:rsidRDefault="007C7401" w:rsidP="007C7401">
      <w:pPr>
        <w:pStyle w:val="NoSpacing"/>
        <w:numPr>
          <w:ilvl w:val="2"/>
          <w:numId w:val="1"/>
        </w:numPr>
        <w:jc w:val="both"/>
        <w:rPr>
          <w:sz w:val="24"/>
          <w:szCs w:val="24"/>
        </w:rPr>
      </w:pPr>
      <w:r>
        <w:rPr>
          <w:sz w:val="24"/>
          <w:szCs w:val="24"/>
        </w:rPr>
        <w:t xml:space="preserve">Ms. Roberie reported that two positions have been filled and the new employees will be starting soon. The Accountant 3 position and one of the </w:t>
      </w:r>
      <w:r>
        <w:rPr>
          <w:sz w:val="24"/>
          <w:szCs w:val="24"/>
        </w:rPr>
        <w:lastRenderedPageBreak/>
        <w:t>Tax Specialist 2 positions have been filled.</w:t>
      </w:r>
      <w:r w:rsidR="00C20B50">
        <w:rPr>
          <w:sz w:val="24"/>
          <w:szCs w:val="24"/>
        </w:rPr>
        <w:t xml:space="preserve"> She also reported that the furniture for the office has been delivered and installed.</w:t>
      </w:r>
    </w:p>
    <w:p w:rsidR="000D3F3E" w:rsidRPr="00583D26" w:rsidRDefault="000D3F3E" w:rsidP="000D3F3E">
      <w:pPr>
        <w:pStyle w:val="NoSpacing"/>
        <w:ind w:left="1440"/>
        <w:jc w:val="both"/>
        <w:rPr>
          <w:sz w:val="24"/>
          <w:szCs w:val="24"/>
        </w:rPr>
      </w:pPr>
    </w:p>
    <w:p w:rsidR="00AC4EE6" w:rsidRDefault="00AC4EE6" w:rsidP="00AC4EE6">
      <w:pPr>
        <w:pStyle w:val="NoSpacing"/>
        <w:ind w:left="1440"/>
        <w:rPr>
          <w:b/>
          <w:sz w:val="24"/>
          <w:szCs w:val="24"/>
        </w:rPr>
      </w:pPr>
    </w:p>
    <w:p w:rsidR="00497A73" w:rsidRDefault="00497A73" w:rsidP="006825E0">
      <w:pPr>
        <w:pStyle w:val="NoSpacing"/>
        <w:numPr>
          <w:ilvl w:val="0"/>
          <w:numId w:val="1"/>
        </w:numPr>
        <w:rPr>
          <w:b/>
          <w:sz w:val="24"/>
          <w:szCs w:val="24"/>
        </w:rPr>
      </w:pPr>
      <w:r>
        <w:rPr>
          <w:b/>
          <w:sz w:val="24"/>
          <w:szCs w:val="24"/>
        </w:rPr>
        <w:t>MTC Audit Presentation – Holly Coon, Director, Joint Audit Program</w:t>
      </w:r>
    </w:p>
    <w:p w:rsidR="00497A73" w:rsidRPr="00D379CB" w:rsidRDefault="001D5834" w:rsidP="00497A73">
      <w:pPr>
        <w:pStyle w:val="NoSpacing"/>
        <w:numPr>
          <w:ilvl w:val="1"/>
          <w:numId w:val="1"/>
        </w:numPr>
        <w:rPr>
          <w:b/>
          <w:sz w:val="24"/>
          <w:szCs w:val="24"/>
        </w:rPr>
      </w:pPr>
      <w:r>
        <w:rPr>
          <w:sz w:val="24"/>
          <w:szCs w:val="24"/>
        </w:rPr>
        <w:t xml:space="preserve">Ms. Coon gave a presentation regarding the MTC’s Joint Audit Program and the value it could have </w:t>
      </w:r>
      <w:r w:rsidR="00BC391E">
        <w:rPr>
          <w:sz w:val="24"/>
          <w:szCs w:val="24"/>
        </w:rPr>
        <w:t xml:space="preserve">for </w:t>
      </w:r>
      <w:r>
        <w:rPr>
          <w:sz w:val="24"/>
          <w:szCs w:val="24"/>
        </w:rPr>
        <w:t>the Commission.</w:t>
      </w:r>
      <w:r w:rsidR="00D379CB">
        <w:rPr>
          <w:sz w:val="24"/>
          <w:szCs w:val="24"/>
        </w:rPr>
        <w:t xml:space="preserve"> She explained that there would be two ways for the Commission to participate. The Commission could choose to participate through the cooperation of the state (LDR). There is only one fee per state and through this agreement the Commission would receive a 20% discount on audit fees which are based on audit costs. The other alternative would be participating on a per audit bases on an actual audit cost basis. MTC uses internal audit staff to conduct audits. Currently 15 states, including Louisiana, participate in the MTC sales tax joint audit program.</w:t>
      </w:r>
    </w:p>
    <w:p w:rsidR="00D379CB" w:rsidRDefault="00D379CB" w:rsidP="00497A73">
      <w:pPr>
        <w:pStyle w:val="NoSpacing"/>
        <w:numPr>
          <w:ilvl w:val="1"/>
          <w:numId w:val="1"/>
        </w:numPr>
        <w:rPr>
          <w:b/>
          <w:sz w:val="24"/>
          <w:szCs w:val="24"/>
        </w:rPr>
      </w:pPr>
      <w:r>
        <w:rPr>
          <w:sz w:val="24"/>
          <w:szCs w:val="24"/>
        </w:rPr>
        <w:t>The value for the Commission would include receiving audit leads (22 audit leads for remote sellers have been provided to states to date) as well as training sessions pertaining specifically to remote sellers.</w:t>
      </w:r>
    </w:p>
    <w:p w:rsidR="00497A73" w:rsidRDefault="00497A73" w:rsidP="00497A73">
      <w:pPr>
        <w:pStyle w:val="NoSpacing"/>
        <w:ind w:left="1080"/>
        <w:rPr>
          <w:b/>
          <w:sz w:val="24"/>
          <w:szCs w:val="24"/>
        </w:rPr>
      </w:pPr>
    </w:p>
    <w:p w:rsidR="00497A73" w:rsidRPr="00AD0A44" w:rsidRDefault="00497A73" w:rsidP="00497A73">
      <w:pPr>
        <w:pStyle w:val="NoSpacing"/>
        <w:numPr>
          <w:ilvl w:val="0"/>
          <w:numId w:val="1"/>
        </w:numPr>
        <w:rPr>
          <w:b/>
          <w:sz w:val="24"/>
          <w:szCs w:val="24"/>
        </w:rPr>
      </w:pPr>
      <w:r>
        <w:rPr>
          <w:b/>
          <w:sz w:val="24"/>
          <w:szCs w:val="24"/>
        </w:rPr>
        <w:t>Discussion Items</w:t>
      </w:r>
    </w:p>
    <w:p w:rsidR="00497A73" w:rsidRDefault="00497A73" w:rsidP="00497A73">
      <w:pPr>
        <w:pStyle w:val="NoSpacing"/>
        <w:numPr>
          <w:ilvl w:val="1"/>
          <w:numId w:val="1"/>
        </w:numPr>
        <w:rPr>
          <w:b/>
          <w:sz w:val="24"/>
          <w:szCs w:val="24"/>
        </w:rPr>
      </w:pPr>
      <w:r w:rsidRPr="000F02EB">
        <w:rPr>
          <w:b/>
          <w:sz w:val="24"/>
          <w:szCs w:val="24"/>
        </w:rPr>
        <w:t>Commission Working Groups</w:t>
      </w:r>
    </w:p>
    <w:p w:rsidR="00497A73" w:rsidRDefault="00EA1F8E" w:rsidP="00EA1F8E">
      <w:pPr>
        <w:pStyle w:val="NoSpacing"/>
        <w:numPr>
          <w:ilvl w:val="2"/>
          <w:numId w:val="1"/>
        </w:numPr>
        <w:rPr>
          <w:sz w:val="24"/>
          <w:szCs w:val="24"/>
        </w:rPr>
      </w:pPr>
      <w:r>
        <w:rPr>
          <w:sz w:val="24"/>
          <w:szCs w:val="24"/>
        </w:rPr>
        <w:t>Ms. Roberie provided a recap of the five working groups that have been proposed – Human Resources, Policies and Procedures, General Advisory, Accounting and the Act 685 report. It was also decided to add a Tax Policy working group.</w:t>
      </w:r>
    </w:p>
    <w:p w:rsidR="00EA1F8E" w:rsidRDefault="00EA1F8E" w:rsidP="00EA1F8E">
      <w:pPr>
        <w:pStyle w:val="NoSpacing"/>
        <w:numPr>
          <w:ilvl w:val="2"/>
          <w:numId w:val="1"/>
        </w:numPr>
        <w:rPr>
          <w:sz w:val="24"/>
          <w:szCs w:val="24"/>
        </w:rPr>
      </w:pPr>
      <w:r>
        <w:rPr>
          <w:sz w:val="24"/>
          <w:szCs w:val="24"/>
        </w:rPr>
        <w:t>Members volunteered for the following working groups:</w:t>
      </w:r>
    </w:p>
    <w:p w:rsidR="00EA1F8E" w:rsidRPr="00EA1F8E" w:rsidRDefault="00EA1F8E" w:rsidP="006C4D9C">
      <w:pPr>
        <w:pStyle w:val="ListParagraph"/>
        <w:numPr>
          <w:ilvl w:val="3"/>
          <w:numId w:val="48"/>
        </w:numPr>
        <w:spacing w:after="0" w:line="240" w:lineRule="auto"/>
        <w:contextualSpacing w:val="0"/>
        <w:rPr>
          <w:sz w:val="24"/>
          <w:szCs w:val="24"/>
        </w:rPr>
      </w:pPr>
      <w:r w:rsidRPr="00EA1F8E">
        <w:rPr>
          <w:sz w:val="24"/>
          <w:szCs w:val="24"/>
        </w:rPr>
        <w:t>Human Resources</w:t>
      </w:r>
    </w:p>
    <w:p w:rsidR="00EA1F8E" w:rsidRPr="00EA1F8E" w:rsidRDefault="00EA1F8E" w:rsidP="006C4D9C">
      <w:pPr>
        <w:pStyle w:val="ListParagraph"/>
        <w:numPr>
          <w:ilvl w:val="4"/>
          <w:numId w:val="48"/>
        </w:numPr>
        <w:spacing w:after="0" w:line="240" w:lineRule="auto"/>
        <w:contextualSpacing w:val="0"/>
        <w:rPr>
          <w:sz w:val="24"/>
          <w:szCs w:val="24"/>
        </w:rPr>
      </w:pPr>
      <w:r w:rsidRPr="00EA1F8E">
        <w:rPr>
          <w:sz w:val="24"/>
          <w:szCs w:val="24"/>
        </w:rPr>
        <w:t>Shawn</w:t>
      </w:r>
      <w:r w:rsidR="005F0495">
        <w:rPr>
          <w:sz w:val="24"/>
          <w:szCs w:val="24"/>
        </w:rPr>
        <w:t xml:space="preserve"> McManus</w:t>
      </w:r>
      <w:r w:rsidRPr="00EA1F8E">
        <w:rPr>
          <w:sz w:val="24"/>
          <w:szCs w:val="24"/>
        </w:rPr>
        <w:t>, Jeff</w:t>
      </w:r>
      <w:r w:rsidR="005F0495">
        <w:rPr>
          <w:sz w:val="24"/>
          <w:szCs w:val="24"/>
        </w:rPr>
        <w:t xml:space="preserve"> LaGrange</w:t>
      </w:r>
      <w:r w:rsidRPr="00EA1F8E">
        <w:rPr>
          <w:sz w:val="24"/>
          <w:szCs w:val="24"/>
        </w:rPr>
        <w:t xml:space="preserve"> and Danielle</w:t>
      </w:r>
      <w:r w:rsidR="005F0495">
        <w:rPr>
          <w:sz w:val="24"/>
          <w:szCs w:val="24"/>
        </w:rPr>
        <w:t xml:space="preserve"> Clapinski</w:t>
      </w:r>
    </w:p>
    <w:p w:rsidR="00EA1F8E" w:rsidRPr="00EA1F8E" w:rsidRDefault="00EA1F8E" w:rsidP="006C4D9C">
      <w:pPr>
        <w:pStyle w:val="ListParagraph"/>
        <w:numPr>
          <w:ilvl w:val="3"/>
          <w:numId w:val="48"/>
        </w:numPr>
        <w:spacing w:after="0" w:line="240" w:lineRule="auto"/>
        <w:contextualSpacing w:val="0"/>
        <w:rPr>
          <w:sz w:val="24"/>
          <w:szCs w:val="24"/>
        </w:rPr>
      </w:pPr>
      <w:r w:rsidRPr="00EA1F8E">
        <w:rPr>
          <w:sz w:val="24"/>
          <w:szCs w:val="24"/>
        </w:rPr>
        <w:t>Policy and Procedures</w:t>
      </w:r>
    </w:p>
    <w:p w:rsidR="00EA1F8E" w:rsidRPr="00EA1F8E" w:rsidRDefault="00EA1F8E" w:rsidP="006C4D9C">
      <w:pPr>
        <w:pStyle w:val="ListParagraph"/>
        <w:numPr>
          <w:ilvl w:val="4"/>
          <w:numId w:val="48"/>
        </w:numPr>
        <w:spacing w:after="0" w:line="240" w:lineRule="auto"/>
        <w:contextualSpacing w:val="0"/>
        <w:rPr>
          <w:sz w:val="24"/>
          <w:szCs w:val="24"/>
        </w:rPr>
      </w:pPr>
      <w:r w:rsidRPr="00EA1F8E">
        <w:rPr>
          <w:sz w:val="24"/>
          <w:szCs w:val="24"/>
        </w:rPr>
        <w:t>Amanda</w:t>
      </w:r>
      <w:r w:rsidR="005F0495">
        <w:rPr>
          <w:sz w:val="24"/>
          <w:szCs w:val="24"/>
        </w:rPr>
        <w:t xml:space="preserve"> Granger</w:t>
      </w:r>
      <w:r w:rsidRPr="00EA1F8E">
        <w:rPr>
          <w:sz w:val="24"/>
          <w:szCs w:val="24"/>
        </w:rPr>
        <w:t>, Kelli</w:t>
      </w:r>
      <w:r w:rsidR="005F0495">
        <w:rPr>
          <w:sz w:val="24"/>
          <w:szCs w:val="24"/>
        </w:rPr>
        <w:t xml:space="preserve"> Jumper</w:t>
      </w:r>
      <w:r w:rsidRPr="00EA1F8E">
        <w:rPr>
          <w:sz w:val="24"/>
          <w:szCs w:val="24"/>
        </w:rPr>
        <w:t xml:space="preserve"> and Danielle</w:t>
      </w:r>
      <w:r w:rsidR="005F0495">
        <w:rPr>
          <w:sz w:val="24"/>
          <w:szCs w:val="24"/>
        </w:rPr>
        <w:t xml:space="preserve"> Clapinski</w:t>
      </w:r>
    </w:p>
    <w:p w:rsidR="00EA1F8E" w:rsidRPr="00EA1F8E" w:rsidRDefault="00EA1F8E" w:rsidP="006C4D9C">
      <w:pPr>
        <w:pStyle w:val="ListParagraph"/>
        <w:numPr>
          <w:ilvl w:val="3"/>
          <w:numId w:val="48"/>
        </w:numPr>
        <w:spacing w:after="0" w:line="240" w:lineRule="auto"/>
        <w:contextualSpacing w:val="0"/>
        <w:rPr>
          <w:sz w:val="24"/>
          <w:szCs w:val="24"/>
        </w:rPr>
      </w:pPr>
      <w:r w:rsidRPr="00EA1F8E">
        <w:rPr>
          <w:sz w:val="24"/>
          <w:szCs w:val="24"/>
        </w:rPr>
        <w:t>Accounting</w:t>
      </w:r>
    </w:p>
    <w:p w:rsidR="00EA1F8E" w:rsidRPr="00EA1F8E" w:rsidRDefault="00EA1F8E" w:rsidP="006C4D9C">
      <w:pPr>
        <w:pStyle w:val="ListParagraph"/>
        <w:numPr>
          <w:ilvl w:val="4"/>
          <w:numId w:val="48"/>
        </w:numPr>
        <w:spacing w:after="0" w:line="240" w:lineRule="auto"/>
        <w:contextualSpacing w:val="0"/>
        <w:rPr>
          <w:sz w:val="24"/>
          <w:szCs w:val="24"/>
        </w:rPr>
      </w:pPr>
      <w:r w:rsidRPr="00EA1F8E">
        <w:rPr>
          <w:sz w:val="24"/>
          <w:szCs w:val="24"/>
        </w:rPr>
        <w:t>Amanda</w:t>
      </w:r>
      <w:r w:rsidR="005F0495">
        <w:rPr>
          <w:sz w:val="24"/>
          <w:szCs w:val="24"/>
        </w:rPr>
        <w:t xml:space="preserve"> Granger</w:t>
      </w:r>
    </w:p>
    <w:p w:rsidR="00EA1F8E" w:rsidRPr="00EA1F8E" w:rsidRDefault="00EA1F8E" w:rsidP="006C4D9C">
      <w:pPr>
        <w:pStyle w:val="ListParagraph"/>
        <w:numPr>
          <w:ilvl w:val="3"/>
          <w:numId w:val="48"/>
        </w:numPr>
        <w:spacing w:after="0" w:line="240" w:lineRule="auto"/>
        <w:contextualSpacing w:val="0"/>
        <w:rPr>
          <w:sz w:val="24"/>
          <w:szCs w:val="24"/>
        </w:rPr>
      </w:pPr>
      <w:r w:rsidRPr="00EA1F8E">
        <w:rPr>
          <w:sz w:val="24"/>
          <w:szCs w:val="24"/>
        </w:rPr>
        <w:t>General Advisory</w:t>
      </w:r>
    </w:p>
    <w:p w:rsidR="00EA1F8E" w:rsidRPr="00EA1F8E" w:rsidRDefault="00EA1F8E" w:rsidP="006C4D9C">
      <w:pPr>
        <w:pStyle w:val="ListParagraph"/>
        <w:numPr>
          <w:ilvl w:val="4"/>
          <w:numId w:val="48"/>
        </w:numPr>
        <w:spacing w:after="0" w:line="240" w:lineRule="auto"/>
        <w:contextualSpacing w:val="0"/>
        <w:rPr>
          <w:sz w:val="24"/>
          <w:szCs w:val="24"/>
        </w:rPr>
      </w:pPr>
      <w:r w:rsidRPr="00EA1F8E">
        <w:rPr>
          <w:sz w:val="24"/>
          <w:szCs w:val="24"/>
        </w:rPr>
        <w:t>Kressy</w:t>
      </w:r>
      <w:r w:rsidR="005F0495">
        <w:rPr>
          <w:sz w:val="24"/>
          <w:szCs w:val="24"/>
        </w:rPr>
        <w:t xml:space="preserve"> Krennerich</w:t>
      </w:r>
      <w:r w:rsidRPr="00EA1F8E">
        <w:rPr>
          <w:sz w:val="24"/>
          <w:szCs w:val="24"/>
        </w:rPr>
        <w:t>, Jeff</w:t>
      </w:r>
      <w:r w:rsidR="005F0495">
        <w:rPr>
          <w:sz w:val="24"/>
          <w:szCs w:val="24"/>
        </w:rPr>
        <w:t xml:space="preserve"> LaGrange</w:t>
      </w:r>
      <w:r w:rsidRPr="00EA1F8E">
        <w:rPr>
          <w:sz w:val="24"/>
          <w:szCs w:val="24"/>
        </w:rPr>
        <w:t>, Danielle</w:t>
      </w:r>
      <w:r w:rsidR="005F0495">
        <w:rPr>
          <w:sz w:val="24"/>
          <w:szCs w:val="24"/>
        </w:rPr>
        <w:t xml:space="preserve"> Clapinski, Kelli Jumper</w:t>
      </w:r>
    </w:p>
    <w:p w:rsidR="00EA1F8E" w:rsidRPr="00EA1F8E" w:rsidRDefault="00EA1F8E" w:rsidP="006C4D9C">
      <w:pPr>
        <w:pStyle w:val="ListParagraph"/>
        <w:numPr>
          <w:ilvl w:val="3"/>
          <w:numId w:val="48"/>
        </w:numPr>
        <w:spacing w:after="0" w:line="240" w:lineRule="auto"/>
        <w:contextualSpacing w:val="0"/>
        <w:rPr>
          <w:sz w:val="24"/>
          <w:szCs w:val="24"/>
        </w:rPr>
      </w:pPr>
      <w:r w:rsidRPr="00EA1F8E">
        <w:rPr>
          <w:sz w:val="24"/>
          <w:szCs w:val="24"/>
        </w:rPr>
        <w:t>Act 685</w:t>
      </w:r>
    </w:p>
    <w:p w:rsidR="00EA1F8E" w:rsidRPr="00EA1F8E" w:rsidRDefault="00EA1F8E" w:rsidP="006C4D9C">
      <w:pPr>
        <w:pStyle w:val="ListParagraph"/>
        <w:numPr>
          <w:ilvl w:val="4"/>
          <w:numId w:val="48"/>
        </w:numPr>
        <w:spacing w:after="0" w:line="240" w:lineRule="auto"/>
        <w:contextualSpacing w:val="0"/>
        <w:rPr>
          <w:sz w:val="24"/>
          <w:szCs w:val="24"/>
        </w:rPr>
      </w:pPr>
      <w:r w:rsidRPr="00EA1F8E">
        <w:rPr>
          <w:sz w:val="24"/>
          <w:szCs w:val="24"/>
        </w:rPr>
        <w:t>Lu</w:t>
      </w:r>
      <w:r w:rsidR="006C4D9C">
        <w:rPr>
          <w:sz w:val="24"/>
          <w:szCs w:val="24"/>
        </w:rPr>
        <w:t>ke</w:t>
      </w:r>
      <w:r w:rsidR="005F0495">
        <w:rPr>
          <w:sz w:val="24"/>
          <w:szCs w:val="24"/>
        </w:rPr>
        <w:t xml:space="preserve"> Morris</w:t>
      </w:r>
      <w:r w:rsidR="006C4D9C">
        <w:rPr>
          <w:sz w:val="24"/>
          <w:szCs w:val="24"/>
        </w:rPr>
        <w:t xml:space="preserve"> and Renee</w:t>
      </w:r>
      <w:r w:rsidR="005F0495">
        <w:rPr>
          <w:sz w:val="24"/>
          <w:szCs w:val="24"/>
        </w:rPr>
        <w:t xml:space="preserve"> Roberie</w:t>
      </w:r>
    </w:p>
    <w:p w:rsidR="00EA1F8E" w:rsidRPr="00EA1F8E" w:rsidRDefault="00EA1F8E" w:rsidP="006C4D9C">
      <w:pPr>
        <w:pStyle w:val="ListParagraph"/>
        <w:numPr>
          <w:ilvl w:val="3"/>
          <w:numId w:val="48"/>
        </w:numPr>
        <w:spacing w:after="0" w:line="240" w:lineRule="auto"/>
        <w:contextualSpacing w:val="0"/>
        <w:rPr>
          <w:sz w:val="24"/>
          <w:szCs w:val="24"/>
        </w:rPr>
      </w:pPr>
      <w:r w:rsidRPr="00EA1F8E">
        <w:rPr>
          <w:sz w:val="24"/>
          <w:szCs w:val="24"/>
        </w:rPr>
        <w:t>Tax Policy</w:t>
      </w:r>
    </w:p>
    <w:p w:rsidR="00EA1F8E" w:rsidRPr="00EA1F8E" w:rsidRDefault="00EA1F8E" w:rsidP="006C4D9C">
      <w:pPr>
        <w:pStyle w:val="ListParagraph"/>
        <w:numPr>
          <w:ilvl w:val="4"/>
          <w:numId w:val="48"/>
        </w:numPr>
        <w:spacing w:after="0" w:line="240" w:lineRule="auto"/>
        <w:contextualSpacing w:val="0"/>
        <w:rPr>
          <w:sz w:val="24"/>
          <w:szCs w:val="24"/>
        </w:rPr>
      </w:pPr>
      <w:r w:rsidRPr="00EA1F8E">
        <w:rPr>
          <w:sz w:val="24"/>
          <w:szCs w:val="24"/>
        </w:rPr>
        <w:t>Luke</w:t>
      </w:r>
      <w:r w:rsidR="005F0495">
        <w:rPr>
          <w:sz w:val="24"/>
          <w:szCs w:val="24"/>
        </w:rPr>
        <w:t xml:space="preserve"> Morris</w:t>
      </w:r>
    </w:p>
    <w:p w:rsidR="00497A73" w:rsidRDefault="00497A73" w:rsidP="00497A73">
      <w:pPr>
        <w:pStyle w:val="NoSpacing"/>
        <w:numPr>
          <w:ilvl w:val="0"/>
          <w:numId w:val="1"/>
        </w:numPr>
        <w:jc w:val="both"/>
        <w:rPr>
          <w:b/>
          <w:sz w:val="24"/>
          <w:szCs w:val="24"/>
        </w:rPr>
      </w:pPr>
      <w:r>
        <w:rPr>
          <w:b/>
          <w:sz w:val="24"/>
          <w:szCs w:val="24"/>
        </w:rPr>
        <w:t>Action Items</w:t>
      </w:r>
    </w:p>
    <w:p w:rsidR="00497A73" w:rsidRDefault="00497A73" w:rsidP="00497A73">
      <w:pPr>
        <w:pStyle w:val="NoSpacing"/>
        <w:numPr>
          <w:ilvl w:val="1"/>
          <w:numId w:val="1"/>
        </w:numPr>
        <w:jc w:val="both"/>
        <w:rPr>
          <w:b/>
          <w:sz w:val="24"/>
          <w:szCs w:val="24"/>
        </w:rPr>
      </w:pPr>
      <w:r>
        <w:rPr>
          <w:b/>
          <w:sz w:val="24"/>
          <w:szCs w:val="24"/>
        </w:rPr>
        <w:t xml:space="preserve">Budget Adjustment – </w:t>
      </w:r>
      <w:proofErr w:type="spellStart"/>
      <w:r>
        <w:rPr>
          <w:b/>
          <w:sz w:val="24"/>
          <w:szCs w:val="24"/>
        </w:rPr>
        <w:t>Avenu</w:t>
      </w:r>
      <w:proofErr w:type="spellEnd"/>
      <w:r>
        <w:rPr>
          <w:b/>
          <w:sz w:val="24"/>
          <w:szCs w:val="24"/>
        </w:rPr>
        <w:t xml:space="preserve"> Annual Cost</w:t>
      </w:r>
    </w:p>
    <w:p w:rsidR="00497A73" w:rsidRPr="00AC3B50" w:rsidRDefault="00497A73" w:rsidP="00497A73">
      <w:pPr>
        <w:pStyle w:val="NoSpacing"/>
        <w:numPr>
          <w:ilvl w:val="2"/>
          <w:numId w:val="1"/>
        </w:numPr>
        <w:jc w:val="both"/>
        <w:rPr>
          <w:b/>
          <w:sz w:val="24"/>
          <w:szCs w:val="24"/>
        </w:rPr>
      </w:pPr>
      <w:r>
        <w:rPr>
          <w:sz w:val="24"/>
          <w:szCs w:val="24"/>
        </w:rPr>
        <w:t xml:space="preserve">Ms. Roberie </w:t>
      </w:r>
      <w:r w:rsidR="009E6D6A">
        <w:rPr>
          <w:sz w:val="24"/>
          <w:szCs w:val="24"/>
        </w:rPr>
        <w:t xml:space="preserve">explained that there is actually a small increase from year to year in the </w:t>
      </w:r>
      <w:proofErr w:type="spellStart"/>
      <w:r w:rsidR="009E6D6A">
        <w:rPr>
          <w:sz w:val="24"/>
          <w:szCs w:val="24"/>
        </w:rPr>
        <w:t>Avenu</w:t>
      </w:r>
      <w:proofErr w:type="spellEnd"/>
      <w:r w:rsidR="009E6D6A">
        <w:rPr>
          <w:sz w:val="24"/>
          <w:szCs w:val="24"/>
        </w:rPr>
        <w:t xml:space="preserve"> annual cost per the contract that is </w:t>
      </w:r>
      <w:r w:rsidR="00AC3B50">
        <w:rPr>
          <w:sz w:val="24"/>
          <w:szCs w:val="24"/>
        </w:rPr>
        <w:t xml:space="preserve">maintained by the Office of Technology Services that she was not aware of when she </w:t>
      </w:r>
      <w:r w:rsidR="00AC3B50">
        <w:rPr>
          <w:sz w:val="24"/>
          <w:szCs w:val="24"/>
        </w:rPr>
        <w:lastRenderedPageBreak/>
        <w:t xml:space="preserve">prepared the budget. The issue is the </w:t>
      </w:r>
      <w:proofErr w:type="spellStart"/>
      <w:r w:rsidR="00AC3B50">
        <w:rPr>
          <w:sz w:val="24"/>
          <w:szCs w:val="24"/>
        </w:rPr>
        <w:t>Avenu</w:t>
      </w:r>
      <w:proofErr w:type="spellEnd"/>
      <w:r w:rsidR="00AC3B50">
        <w:rPr>
          <w:sz w:val="24"/>
          <w:szCs w:val="24"/>
        </w:rPr>
        <w:t xml:space="preserve"> Annual/Development costs category. Overall we are under in that category but we need to move $2,900 from the Development line to the Annual line in both the FY 21-22 and FY 22-23 budgets.</w:t>
      </w:r>
    </w:p>
    <w:p w:rsidR="00AC3B50" w:rsidRPr="00E04156" w:rsidRDefault="00AC3B50" w:rsidP="00AC3B50">
      <w:pPr>
        <w:pStyle w:val="NoSpacing"/>
        <w:numPr>
          <w:ilvl w:val="2"/>
          <w:numId w:val="1"/>
        </w:numPr>
        <w:jc w:val="both"/>
        <w:rPr>
          <w:b/>
          <w:sz w:val="24"/>
          <w:szCs w:val="24"/>
        </w:rPr>
      </w:pPr>
      <w:r w:rsidRPr="006910ED">
        <w:rPr>
          <w:sz w:val="24"/>
          <w:szCs w:val="24"/>
        </w:rPr>
        <w:t xml:space="preserve">A motion was made </w:t>
      </w:r>
      <w:r>
        <w:rPr>
          <w:sz w:val="24"/>
          <w:szCs w:val="24"/>
        </w:rPr>
        <w:t xml:space="preserve">by Mr. McManus </w:t>
      </w:r>
      <w:r w:rsidRPr="006910ED">
        <w:rPr>
          <w:sz w:val="24"/>
          <w:szCs w:val="24"/>
        </w:rPr>
        <w:t xml:space="preserve">to </w:t>
      </w:r>
      <w:r>
        <w:rPr>
          <w:sz w:val="24"/>
          <w:szCs w:val="24"/>
        </w:rPr>
        <w:t>move the amount from the Development line to the Annual Cost line</w:t>
      </w:r>
      <w:r w:rsidRPr="006910ED">
        <w:rPr>
          <w:sz w:val="24"/>
          <w:szCs w:val="24"/>
        </w:rPr>
        <w:t xml:space="preserve"> and seconded by Ms. </w:t>
      </w:r>
      <w:r>
        <w:rPr>
          <w:sz w:val="24"/>
          <w:szCs w:val="24"/>
        </w:rPr>
        <w:t>Granier</w:t>
      </w:r>
      <w:r w:rsidRPr="006910ED">
        <w:rPr>
          <w:sz w:val="24"/>
          <w:szCs w:val="24"/>
        </w:rPr>
        <w:t xml:space="preserve">. Following a vote and a call for public discussion, the </w:t>
      </w:r>
      <w:r>
        <w:rPr>
          <w:sz w:val="24"/>
          <w:szCs w:val="24"/>
        </w:rPr>
        <w:t>motion was</w:t>
      </w:r>
      <w:r w:rsidRPr="006910ED">
        <w:rPr>
          <w:sz w:val="24"/>
          <w:szCs w:val="24"/>
        </w:rPr>
        <w:t xml:space="preserve"> approved unanimously by the members present.</w:t>
      </w:r>
    </w:p>
    <w:p w:rsidR="00497A73" w:rsidRDefault="00497A73" w:rsidP="00497A73">
      <w:pPr>
        <w:pStyle w:val="NoSpacing"/>
        <w:ind w:left="1080"/>
        <w:rPr>
          <w:b/>
          <w:sz w:val="24"/>
          <w:szCs w:val="24"/>
        </w:rPr>
      </w:pPr>
    </w:p>
    <w:p w:rsidR="00497A73" w:rsidRDefault="00497A73" w:rsidP="00497A73">
      <w:pPr>
        <w:pStyle w:val="NoSpacing"/>
        <w:ind w:left="1080"/>
        <w:rPr>
          <w:b/>
          <w:sz w:val="24"/>
          <w:szCs w:val="24"/>
        </w:rPr>
      </w:pPr>
    </w:p>
    <w:p w:rsidR="000F02EB" w:rsidRDefault="000F02EB" w:rsidP="006825E0">
      <w:pPr>
        <w:pStyle w:val="NoSpacing"/>
        <w:numPr>
          <w:ilvl w:val="0"/>
          <w:numId w:val="1"/>
        </w:numPr>
        <w:rPr>
          <w:b/>
          <w:sz w:val="24"/>
          <w:szCs w:val="24"/>
        </w:rPr>
      </w:pPr>
      <w:r>
        <w:rPr>
          <w:b/>
          <w:sz w:val="24"/>
          <w:szCs w:val="24"/>
        </w:rPr>
        <w:t>Executive Session</w:t>
      </w:r>
    </w:p>
    <w:p w:rsidR="000F02EB" w:rsidRDefault="000F02EB" w:rsidP="000F02EB">
      <w:pPr>
        <w:pStyle w:val="NoSpacing"/>
        <w:numPr>
          <w:ilvl w:val="1"/>
          <w:numId w:val="1"/>
        </w:numPr>
        <w:rPr>
          <w:b/>
          <w:sz w:val="24"/>
          <w:szCs w:val="24"/>
        </w:rPr>
      </w:pPr>
      <w:r>
        <w:rPr>
          <w:b/>
          <w:sz w:val="24"/>
          <w:szCs w:val="24"/>
        </w:rPr>
        <w:t>Penalty Waiver Requests Requiring Commission Approval</w:t>
      </w:r>
    </w:p>
    <w:p w:rsidR="000F02EB" w:rsidRPr="004965DA" w:rsidRDefault="008A3468" w:rsidP="000F02EB">
      <w:pPr>
        <w:pStyle w:val="NoSpacing"/>
        <w:numPr>
          <w:ilvl w:val="2"/>
          <w:numId w:val="1"/>
        </w:numPr>
        <w:rPr>
          <w:sz w:val="24"/>
          <w:szCs w:val="24"/>
        </w:rPr>
      </w:pPr>
      <w:r>
        <w:rPr>
          <w:sz w:val="24"/>
          <w:szCs w:val="24"/>
        </w:rPr>
        <w:t>A m</w:t>
      </w:r>
      <w:r w:rsidR="00AC3B50">
        <w:rPr>
          <w:sz w:val="24"/>
          <w:szCs w:val="24"/>
        </w:rPr>
        <w:t>otion was made by Ms. Granier and seconded by Mr. LaGrange</w:t>
      </w:r>
      <w:r w:rsidR="004965DA" w:rsidRPr="004965DA">
        <w:rPr>
          <w:sz w:val="24"/>
          <w:szCs w:val="24"/>
        </w:rPr>
        <w:t xml:space="preserve"> to enter Executive Session to consider the penalty waiver requests that exceed $5,000 and therefore require Commission approval. Following a call for public discussion and a vote, the motion was unanimously approved by the members present.</w:t>
      </w:r>
      <w:r w:rsidR="000D3F3E">
        <w:rPr>
          <w:sz w:val="24"/>
          <w:szCs w:val="24"/>
        </w:rPr>
        <w:t xml:space="preserve"> The Commission entered Executive Se</w:t>
      </w:r>
      <w:r w:rsidR="00AC3B50">
        <w:rPr>
          <w:sz w:val="24"/>
          <w:szCs w:val="24"/>
        </w:rPr>
        <w:t>ssion at approximately 12:15 p</w:t>
      </w:r>
      <w:r w:rsidR="000D3F3E">
        <w:rPr>
          <w:sz w:val="24"/>
          <w:szCs w:val="24"/>
        </w:rPr>
        <w:t>m.</w:t>
      </w:r>
    </w:p>
    <w:p w:rsidR="000F02EB" w:rsidRPr="004965DA" w:rsidRDefault="00AC3B50" w:rsidP="000F02EB">
      <w:pPr>
        <w:pStyle w:val="NoSpacing"/>
        <w:numPr>
          <w:ilvl w:val="2"/>
          <w:numId w:val="1"/>
        </w:numPr>
        <w:rPr>
          <w:sz w:val="24"/>
          <w:szCs w:val="24"/>
        </w:rPr>
      </w:pPr>
      <w:r>
        <w:rPr>
          <w:sz w:val="24"/>
          <w:szCs w:val="24"/>
        </w:rPr>
        <w:t>A motion was made by Ms. Krennerich</w:t>
      </w:r>
      <w:r w:rsidR="008A3468">
        <w:rPr>
          <w:sz w:val="24"/>
          <w:szCs w:val="24"/>
        </w:rPr>
        <w:t xml:space="preserve"> and seconded by Mr. Lagrange</w:t>
      </w:r>
      <w:r w:rsidR="004965DA" w:rsidRPr="004965DA">
        <w:rPr>
          <w:sz w:val="24"/>
          <w:szCs w:val="24"/>
        </w:rPr>
        <w:t xml:space="preserve"> to exit Executive Session. Following a call for public discussion and a vote, the motion was </w:t>
      </w:r>
      <w:r w:rsidR="004965DA">
        <w:rPr>
          <w:sz w:val="24"/>
          <w:szCs w:val="24"/>
        </w:rPr>
        <w:t>unanimously</w:t>
      </w:r>
      <w:r w:rsidR="004965DA" w:rsidRPr="004965DA">
        <w:rPr>
          <w:sz w:val="24"/>
          <w:szCs w:val="24"/>
        </w:rPr>
        <w:t xml:space="preserve"> approved by the members present.</w:t>
      </w:r>
      <w:r w:rsidR="000D3F3E">
        <w:rPr>
          <w:sz w:val="24"/>
          <w:szCs w:val="24"/>
        </w:rPr>
        <w:t xml:space="preserve"> The Commission restarted the regular m</w:t>
      </w:r>
      <w:r>
        <w:rPr>
          <w:sz w:val="24"/>
          <w:szCs w:val="24"/>
        </w:rPr>
        <w:t>eeting at approximately 12:</w:t>
      </w:r>
      <w:r w:rsidR="00846B46">
        <w:rPr>
          <w:sz w:val="24"/>
          <w:szCs w:val="24"/>
        </w:rPr>
        <w:t>29</w:t>
      </w:r>
      <w:r>
        <w:rPr>
          <w:sz w:val="24"/>
          <w:szCs w:val="24"/>
        </w:rPr>
        <w:t xml:space="preserve"> pm</w:t>
      </w:r>
      <w:r w:rsidR="000D3F3E">
        <w:rPr>
          <w:sz w:val="24"/>
          <w:szCs w:val="24"/>
        </w:rPr>
        <w:t>.</w:t>
      </w:r>
    </w:p>
    <w:p w:rsidR="000F02EB" w:rsidRPr="004965DA" w:rsidRDefault="004965DA" w:rsidP="000F02EB">
      <w:pPr>
        <w:pStyle w:val="NoSpacing"/>
        <w:numPr>
          <w:ilvl w:val="2"/>
          <w:numId w:val="1"/>
        </w:numPr>
        <w:rPr>
          <w:sz w:val="24"/>
          <w:szCs w:val="24"/>
        </w:rPr>
      </w:pPr>
      <w:r w:rsidRPr="004965DA">
        <w:rPr>
          <w:sz w:val="24"/>
          <w:szCs w:val="24"/>
        </w:rPr>
        <w:t xml:space="preserve">A motion was made by </w:t>
      </w:r>
      <w:r w:rsidR="00AC3B50">
        <w:rPr>
          <w:sz w:val="24"/>
          <w:szCs w:val="24"/>
        </w:rPr>
        <w:t>Secretary Richard</w:t>
      </w:r>
      <w:r w:rsidR="008A3468">
        <w:rPr>
          <w:sz w:val="24"/>
          <w:szCs w:val="24"/>
        </w:rPr>
        <w:t xml:space="preserve"> to approve the penalty waiver requests in </w:t>
      </w:r>
      <w:proofErr w:type="spellStart"/>
      <w:r w:rsidR="008A3468">
        <w:rPr>
          <w:sz w:val="24"/>
          <w:szCs w:val="24"/>
        </w:rPr>
        <w:t>globo</w:t>
      </w:r>
      <w:proofErr w:type="spellEnd"/>
      <w:r w:rsidR="008A3468">
        <w:rPr>
          <w:sz w:val="24"/>
          <w:szCs w:val="24"/>
        </w:rPr>
        <w:t xml:space="preserve"> that were presented and discussed during the exec</w:t>
      </w:r>
      <w:r w:rsidR="00AC3B50">
        <w:rPr>
          <w:sz w:val="24"/>
          <w:szCs w:val="24"/>
        </w:rPr>
        <w:t>utive session. Mr. LaGrange</w:t>
      </w:r>
      <w:r w:rsidR="008A3468">
        <w:rPr>
          <w:sz w:val="24"/>
          <w:szCs w:val="24"/>
        </w:rPr>
        <w:t xml:space="preserve"> seconded the motion, following a call for public discussion and a vote, the motion was unanimously approved by the members present.</w:t>
      </w:r>
    </w:p>
    <w:p w:rsidR="007605F8" w:rsidRDefault="007605F8" w:rsidP="00E303EB">
      <w:pPr>
        <w:pStyle w:val="NoSpacing"/>
        <w:ind w:left="1080"/>
        <w:jc w:val="both"/>
        <w:rPr>
          <w:b/>
          <w:sz w:val="24"/>
          <w:szCs w:val="24"/>
        </w:rPr>
      </w:pPr>
    </w:p>
    <w:p w:rsidR="007605F8" w:rsidRDefault="007605F8" w:rsidP="007605F8">
      <w:pPr>
        <w:pStyle w:val="NoSpacing"/>
        <w:jc w:val="both"/>
        <w:rPr>
          <w:b/>
          <w:sz w:val="24"/>
          <w:szCs w:val="24"/>
        </w:rPr>
      </w:pPr>
    </w:p>
    <w:p w:rsidR="00C3634B" w:rsidRDefault="00C3634B" w:rsidP="00E82DA4">
      <w:pPr>
        <w:pStyle w:val="NoSpacing"/>
        <w:numPr>
          <w:ilvl w:val="0"/>
          <w:numId w:val="1"/>
        </w:numPr>
        <w:jc w:val="both"/>
        <w:rPr>
          <w:b/>
          <w:sz w:val="24"/>
          <w:szCs w:val="24"/>
        </w:rPr>
      </w:pPr>
      <w:r w:rsidRPr="00C3634B">
        <w:rPr>
          <w:b/>
          <w:sz w:val="24"/>
          <w:szCs w:val="24"/>
        </w:rPr>
        <w:t xml:space="preserve">Other Business </w:t>
      </w:r>
    </w:p>
    <w:p w:rsidR="00281849" w:rsidRDefault="00846B46" w:rsidP="001D3F80">
      <w:pPr>
        <w:pStyle w:val="ListParagraph"/>
        <w:numPr>
          <w:ilvl w:val="0"/>
          <w:numId w:val="29"/>
        </w:numPr>
        <w:spacing w:line="240" w:lineRule="auto"/>
        <w:jc w:val="both"/>
        <w:rPr>
          <w:sz w:val="24"/>
          <w:szCs w:val="24"/>
        </w:rPr>
      </w:pPr>
      <w:r>
        <w:rPr>
          <w:sz w:val="24"/>
          <w:szCs w:val="24"/>
        </w:rPr>
        <w:t xml:space="preserve">Mr. Morris noted that the Subcommittee of the Ways and Means Committee on Taxes will be hearing a presentation </w:t>
      </w:r>
      <w:r w:rsidR="00C00E5F">
        <w:rPr>
          <w:sz w:val="24"/>
          <w:szCs w:val="24"/>
        </w:rPr>
        <w:t xml:space="preserve">next week </w:t>
      </w:r>
      <w:r>
        <w:rPr>
          <w:sz w:val="24"/>
          <w:szCs w:val="24"/>
        </w:rPr>
        <w:t>from the LDR on how sales tax works in the state and there is a section on the Remote Sellers Commission. The Chair and Vice-Chair of Ways and Means asked that Ms. Roberie be present at the meeting.</w:t>
      </w:r>
      <w:r w:rsidR="00C00E5F">
        <w:rPr>
          <w:sz w:val="24"/>
          <w:szCs w:val="24"/>
        </w:rPr>
        <w:t xml:space="preserve"> </w:t>
      </w:r>
    </w:p>
    <w:p w:rsidR="002E4AEB" w:rsidRPr="002E4AEB" w:rsidRDefault="002E4AEB" w:rsidP="002E4AEB">
      <w:pPr>
        <w:pStyle w:val="NoSpacing"/>
        <w:ind w:left="1800"/>
        <w:jc w:val="both"/>
        <w:rPr>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9D3899" w:rsidP="00DD0ADA">
      <w:pPr>
        <w:pStyle w:val="ListParagraph"/>
        <w:numPr>
          <w:ilvl w:val="0"/>
          <w:numId w:val="29"/>
        </w:numPr>
        <w:rPr>
          <w:b/>
          <w:sz w:val="24"/>
          <w:szCs w:val="24"/>
        </w:rPr>
      </w:pPr>
      <w:r>
        <w:rPr>
          <w:sz w:val="24"/>
          <w:szCs w:val="24"/>
        </w:rPr>
        <w:t>With a motion by M</w:t>
      </w:r>
      <w:r w:rsidR="00CB266F">
        <w:rPr>
          <w:sz w:val="24"/>
          <w:szCs w:val="24"/>
        </w:rPr>
        <w:t xml:space="preserve">s. </w:t>
      </w:r>
      <w:r w:rsidR="00497A73">
        <w:rPr>
          <w:sz w:val="24"/>
          <w:szCs w:val="24"/>
        </w:rPr>
        <w:t>Granier</w:t>
      </w:r>
      <w:r>
        <w:rPr>
          <w:sz w:val="24"/>
          <w:szCs w:val="24"/>
        </w:rPr>
        <w:t xml:space="preserve"> and </w:t>
      </w:r>
      <w:r w:rsidR="00172A7D">
        <w:rPr>
          <w:sz w:val="24"/>
          <w:szCs w:val="24"/>
        </w:rPr>
        <w:t xml:space="preserve">a </w:t>
      </w:r>
      <w:r>
        <w:rPr>
          <w:sz w:val="24"/>
          <w:szCs w:val="24"/>
        </w:rPr>
        <w:t>second by M</w:t>
      </w:r>
      <w:r w:rsidR="00CB266F">
        <w:rPr>
          <w:sz w:val="24"/>
          <w:szCs w:val="24"/>
        </w:rPr>
        <w:t>r. McManus</w:t>
      </w:r>
      <w:r w:rsidR="0026433A">
        <w:rPr>
          <w:sz w:val="24"/>
          <w:szCs w:val="24"/>
        </w:rPr>
        <w:t xml:space="preserve">, </w:t>
      </w:r>
      <w:r w:rsidR="000F02EB">
        <w:rPr>
          <w:sz w:val="24"/>
          <w:szCs w:val="24"/>
        </w:rPr>
        <w:t>Chairperson</w:t>
      </w:r>
      <w:r w:rsidR="00715111">
        <w:rPr>
          <w:sz w:val="24"/>
          <w:szCs w:val="24"/>
        </w:rPr>
        <w:t xml:space="preserve"> </w:t>
      </w:r>
      <w:r w:rsidR="000F02EB">
        <w:rPr>
          <w:sz w:val="24"/>
          <w:szCs w:val="24"/>
        </w:rPr>
        <w:t>Clapinski</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497A73">
        <w:rPr>
          <w:sz w:val="24"/>
          <w:szCs w:val="24"/>
        </w:rPr>
        <w:t>12:34</w:t>
      </w:r>
      <w:r w:rsidR="000F02EB">
        <w:rPr>
          <w:sz w:val="24"/>
          <w:szCs w:val="24"/>
        </w:rPr>
        <w:t xml:space="preserve"> P</w:t>
      </w:r>
      <w:r w:rsidR="00E67934" w:rsidRPr="008E2846">
        <w:rPr>
          <w:sz w:val="24"/>
          <w:szCs w:val="24"/>
        </w:rPr>
        <w:t>M.</w:t>
      </w:r>
      <w:r w:rsidR="00EA4712">
        <w:rPr>
          <w:sz w:val="24"/>
          <w:szCs w:val="24"/>
        </w:rPr>
        <w:t xml:space="preserve"> </w:t>
      </w:r>
    </w:p>
    <w:sectPr w:rsidR="00E67934" w:rsidRPr="008E2846" w:rsidSect="005336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D" w:rsidRDefault="004040ED" w:rsidP="005336DD">
      <w:pPr>
        <w:spacing w:after="0" w:line="240" w:lineRule="auto"/>
      </w:pPr>
      <w:r>
        <w:separator/>
      </w:r>
    </w:p>
  </w:endnote>
  <w:endnote w:type="continuationSeparator" w:id="0">
    <w:p w:rsidR="004040ED" w:rsidRDefault="004040ED"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A2174">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2A2174">
      <w:rPr>
        <w:noProof/>
        <w:color w:val="17365D" w:themeColor="text2" w:themeShade="BF"/>
        <w:sz w:val="24"/>
        <w:szCs w:val="24"/>
      </w:rPr>
      <w:t>4</w:t>
    </w:r>
    <w:r>
      <w:rPr>
        <w:color w:val="17365D" w:themeColor="text2" w:themeShade="BF"/>
        <w:sz w:val="24"/>
        <w:szCs w:val="24"/>
      </w:rPr>
      <w:fldChar w:fldCharType="end"/>
    </w:r>
  </w:p>
  <w:p w:rsidR="005336DD" w:rsidRDefault="005336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D" w:rsidRDefault="004040ED" w:rsidP="005336DD">
      <w:pPr>
        <w:spacing w:after="0" w:line="240" w:lineRule="auto"/>
      </w:pPr>
      <w:r>
        <w:separator/>
      </w:r>
    </w:p>
  </w:footnote>
  <w:footnote w:type="continuationSeparator" w:id="0">
    <w:p w:rsidR="004040ED" w:rsidRDefault="004040ED"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991"/>
    <w:multiLevelType w:val="hybridMultilevel"/>
    <w:tmpl w:val="7326EF5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107005"/>
    <w:multiLevelType w:val="hybridMultilevel"/>
    <w:tmpl w:val="6AA016B4"/>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26777"/>
    <w:multiLevelType w:val="hybridMultilevel"/>
    <w:tmpl w:val="0D8E4118"/>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02E"/>
    <w:multiLevelType w:val="hybridMultilevel"/>
    <w:tmpl w:val="8410E0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914B3"/>
    <w:multiLevelType w:val="hybridMultilevel"/>
    <w:tmpl w:val="A2AAD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15F151E"/>
    <w:multiLevelType w:val="hybridMultilevel"/>
    <w:tmpl w:val="843A25A0"/>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4D36332"/>
    <w:multiLevelType w:val="hybridMultilevel"/>
    <w:tmpl w:val="922E642C"/>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2D25174"/>
    <w:multiLevelType w:val="hybridMultilevel"/>
    <w:tmpl w:val="0B9CC91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A3199"/>
    <w:multiLevelType w:val="hybridMultilevel"/>
    <w:tmpl w:val="01F43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01700"/>
    <w:multiLevelType w:val="hybridMultilevel"/>
    <w:tmpl w:val="41164C9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90E82"/>
    <w:multiLevelType w:val="hybridMultilevel"/>
    <w:tmpl w:val="81F89CB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F15204"/>
    <w:multiLevelType w:val="hybridMultilevel"/>
    <w:tmpl w:val="43B28F3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AD12B8"/>
    <w:multiLevelType w:val="hybridMultilevel"/>
    <w:tmpl w:val="6F162B3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B6D46F0"/>
    <w:multiLevelType w:val="hybridMultilevel"/>
    <w:tmpl w:val="3050D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4"/>
  </w:num>
  <w:num w:numId="2">
    <w:abstractNumId w:val="17"/>
  </w:num>
  <w:num w:numId="3">
    <w:abstractNumId w:val="4"/>
  </w:num>
  <w:num w:numId="4">
    <w:abstractNumId w:val="42"/>
  </w:num>
  <w:num w:numId="5">
    <w:abstractNumId w:val="26"/>
  </w:num>
  <w:num w:numId="6">
    <w:abstractNumId w:val="11"/>
  </w:num>
  <w:num w:numId="7">
    <w:abstractNumId w:val="24"/>
  </w:num>
  <w:num w:numId="8">
    <w:abstractNumId w:val="5"/>
  </w:num>
  <w:num w:numId="9">
    <w:abstractNumId w:val="9"/>
  </w:num>
  <w:num w:numId="10">
    <w:abstractNumId w:val="14"/>
  </w:num>
  <w:num w:numId="11">
    <w:abstractNumId w:val="18"/>
  </w:num>
  <w:num w:numId="12">
    <w:abstractNumId w:val="29"/>
  </w:num>
  <w:num w:numId="13">
    <w:abstractNumId w:val="27"/>
  </w:num>
  <w:num w:numId="14">
    <w:abstractNumId w:val="20"/>
  </w:num>
  <w:num w:numId="15">
    <w:abstractNumId w:val="45"/>
  </w:num>
  <w:num w:numId="16">
    <w:abstractNumId w:val="47"/>
  </w:num>
  <w:num w:numId="17">
    <w:abstractNumId w:val="43"/>
  </w:num>
  <w:num w:numId="18">
    <w:abstractNumId w:val="10"/>
  </w:num>
  <w:num w:numId="19">
    <w:abstractNumId w:val="28"/>
  </w:num>
  <w:num w:numId="20">
    <w:abstractNumId w:val="23"/>
  </w:num>
  <w:num w:numId="21">
    <w:abstractNumId w:val="8"/>
  </w:num>
  <w:num w:numId="22">
    <w:abstractNumId w:val="36"/>
  </w:num>
  <w:num w:numId="23">
    <w:abstractNumId w:val="1"/>
  </w:num>
  <w:num w:numId="24">
    <w:abstractNumId w:val="16"/>
  </w:num>
  <w:num w:numId="25">
    <w:abstractNumId w:val="30"/>
  </w:num>
  <w:num w:numId="26">
    <w:abstractNumId w:val="7"/>
  </w:num>
  <w:num w:numId="27">
    <w:abstractNumId w:val="35"/>
  </w:num>
  <w:num w:numId="28">
    <w:abstractNumId w:val="6"/>
  </w:num>
  <w:num w:numId="29">
    <w:abstractNumId w:val="15"/>
  </w:num>
  <w:num w:numId="30">
    <w:abstractNumId w:val="31"/>
  </w:num>
  <w:num w:numId="31">
    <w:abstractNumId w:val="21"/>
  </w:num>
  <w:num w:numId="32">
    <w:abstractNumId w:val="19"/>
  </w:num>
  <w:num w:numId="33">
    <w:abstractNumId w:val="33"/>
  </w:num>
  <w:num w:numId="34">
    <w:abstractNumId w:val="32"/>
  </w:num>
  <w:num w:numId="35">
    <w:abstractNumId w:val="2"/>
  </w:num>
  <w:num w:numId="36">
    <w:abstractNumId w:val="34"/>
  </w:num>
  <w:num w:numId="37">
    <w:abstractNumId w:val="40"/>
  </w:num>
  <w:num w:numId="38">
    <w:abstractNumId w:val="46"/>
  </w:num>
  <w:num w:numId="39">
    <w:abstractNumId w:val="25"/>
  </w:num>
  <w:num w:numId="40">
    <w:abstractNumId w:val="41"/>
  </w:num>
  <w:num w:numId="41">
    <w:abstractNumId w:val="13"/>
  </w:num>
  <w:num w:numId="42">
    <w:abstractNumId w:val="37"/>
  </w:num>
  <w:num w:numId="43">
    <w:abstractNumId w:val="12"/>
  </w:num>
  <w:num w:numId="44">
    <w:abstractNumId w:val="0"/>
  </w:num>
  <w:num w:numId="45">
    <w:abstractNumId w:val="39"/>
  </w:num>
  <w:num w:numId="46">
    <w:abstractNumId w:val="3"/>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6B3"/>
    <w:rsid w:val="000109BE"/>
    <w:rsid w:val="00010BF9"/>
    <w:rsid w:val="000118E3"/>
    <w:rsid w:val="000133E8"/>
    <w:rsid w:val="00014631"/>
    <w:rsid w:val="00015D05"/>
    <w:rsid w:val="0001779C"/>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87143"/>
    <w:rsid w:val="00087E4B"/>
    <w:rsid w:val="000914A9"/>
    <w:rsid w:val="000941B9"/>
    <w:rsid w:val="00094DF8"/>
    <w:rsid w:val="00097347"/>
    <w:rsid w:val="000A0CDA"/>
    <w:rsid w:val="000A307C"/>
    <w:rsid w:val="000A352F"/>
    <w:rsid w:val="000A368E"/>
    <w:rsid w:val="000A5EED"/>
    <w:rsid w:val="000A62FC"/>
    <w:rsid w:val="000B2F07"/>
    <w:rsid w:val="000B36C0"/>
    <w:rsid w:val="000B6445"/>
    <w:rsid w:val="000C007F"/>
    <w:rsid w:val="000C1038"/>
    <w:rsid w:val="000C545B"/>
    <w:rsid w:val="000C5B08"/>
    <w:rsid w:val="000D3F3E"/>
    <w:rsid w:val="000D7AEF"/>
    <w:rsid w:val="000E361D"/>
    <w:rsid w:val="000F00C4"/>
    <w:rsid w:val="000F02EB"/>
    <w:rsid w:val="000F09F7"/>
    <w:rsid w:val="000F18A4"/>
    <w:rsid w:val="000F712D"/>
    <w:rsid w:val="000F7B95"/>
    <w:rsid w:val="001016A1"/>
    <w:rsid w:val="001025E6"/>
    <w:rsid w:val="001037DE"/>
    <w:rsid w:val="00106B00"/>
    <w:rsid w:val="00107AC5"/>
    <w:rsid w:val="001113EC"/>
    <w:rsid w:val="0011361E"/>
    <w:rsid w:val="001138A8"/>
    <w:rsid w:val="0012094F"/>
    <w:rsid w:val="0012339D"/>
    <w:rsid w:val="001245A2"/>
    <w:rsid w:val="0012740A"/>
    <w:rsid w:val="0013542E"/>
    <w:rsid w:val="00136F51"/>
    <w:rsid w:val="00140955"/>
    <w:rsid w:val="00140B1C"/>
    <w:rsid w:val="0014660E"/>
    <w:rsid w:val="001500DD"/>
    <w:rsid w:val="00150A62"/>
    <w:rsid w:val="0015104B"/>
    <w:rsid w:val="0015208E"/>
    <w:rsid w:val="00157486"/>
    <w:rsid w:val="00157708"/>
    <w:rsid w:val="00160B48"/>
    <w:rsid w:val="001626CE"/>
    <w:rsid w:val="0016409A"/>
    <w:rsid w:val="00165906"/>
    <w:rsid w:val="0016735B"/>
    <w:rsid w:val="001702F9"/>
    <w:rsid w:val="00172A7D"/>
    <w:rsid w:val="00172F19"/>
    <w:rsid w:val="00175CB0"/>
    <w:rsid w:val="0018319C"/>
    <w:rsid w:val="001922E0"/>
    <w:rsid w:val="00193069"/>
    <w:rsid w:val="00196B94"/>
    <w:rsid w:val="00197B1D"/>
    <w:rsid w:val="00197C9B"/>
    <w:rsid w:val="001A259C"/>
    <w:rsid w:val="001A787C"/>
    <w:rsid w:val="001B22E6"/>
    <w:rsid w:val="001B44CB"/>
    <w:rsid w:val="001B46DB"/>
    <w:rsid w:val="001B5B9E"/>
    <w:rsid w:val="001C0765"/>
    <w:rsid w:val="001C1100"/>
    <w:rsid w:val="001C22BC"/>
    <w:rsid w:val="001C3CCE"/>
    <w:rsid w:val="001C4E4C"/>
    <w:rsid w:val="001C4E7A"/>
    <w:rsid w:val="001C603B"/>
    <w:rsid w:val="001C630F"/>
    <w:rsid w:val="001C7754"/>
    <w:rsid w:val="001D049A"/>
    <w:rsid w:val="001D28AB"/>
    <w:rsid w:val="001D3CC6"/>
    <w:rsid w:val="001D3F80"/>
    <w:rsid w:val="001D5834"/>
    <w:rsid w:val="001D59E0"/>
    <w:rsid w:val="001D5C64"/>
    <w:rsid w:val="001E0712"/>
    <w:rsid w:val="001E144C"/>
    <w:rsid w:val="001E342E"/>
    <w:rsid w:val="001E6008"/>
    <w:rsid w:val="001E67B0"/>
    <w:rsid w:val="001F224A"/>
    <w:rsid w:val="001F41F7"/>
    <w:rsid w:val="001F4B90"/>
    <w:rsid w:val="001F4CCD"/>
    <w:rsid w:val="001F5742"/>
    <w:rsid w:val="001F64BA"/>
    <w:rsid w:val="00203AC9"/>
    <w:rsid w:val="00203D26"/>
    <w:rsid w:val="0021030D"/>
    <w:rsid w:val="0021151E"/>
    <w:rsid w:val="00213748"/>
    <w:rsid w:val="00215B23"/>
    <w:rsid w:val="00215CBF"/>
    <w:rsid w:val="002166AC"/>
    <w:rsid w:val="00222666"/>
    <w:rsid w:val="00223A6C"/>
    <w:rsid w:val="00225512"/>
    <w:rsid w:val="00225C89"/>
    <w:rsid w:val="00230744"/>
    <w:rsid w:val="00234F01"/>
    <w:rsid w:val="00235AF0"/>
    <w:rsid w:val="002374C8"/>
    <w:rsid w:val="00237646"/>
    <w:rsid w:val="002411F8"/>
    <w:rsid w:val="0024132A"/>
    <w:rsid w:val="00244443"/>
    <w:rsid w:val="002451CC"/>
    <w:rsid w:val="00246785"/>
    <w:rsid w:val="00246EAF"/>
    <w:rsid w:val="00250425"/>
    <w:rsid w:val="00251622"/>
    <w:rsid w:val="00254F2C"/>
    <w:rsid w:val="00255165"/>
    <w:rsid w:val="002552F7"/>
    <w:rsid w:val="00256E7F"/>
    <w:rsid w:val="0026433A"/>
    <w:rsid w:val="002660D3"/>
    <w:rsid w:val="00266F2A"/>
    <w:rsid w:val="00267AA9"/>
    <w:rsid w:val="00273555"/>
    <w:rsid w:val="002749DB"/>
    <w:rsid w:val="002751C5"/>
    <w:rsid w:val="00277528"/>
    <w:rsid w:val="00281849"/>
    <w:rsid w:val="00281BAF"/>
    <w:rsid w:val="00282783"/>
    <w:rsid w:val="00290FD1"/>
    <w:rsid w:val="00291D68"/>
    <w:rsid w:val="00291FA6"/>
    <w:rsid w:val="00293647"/>
    <w:rsid w:val="00295880"/>
    <w:rsid w:val="00297408"/>
    <w:rsid w:val="00297BB6"/>
    <w:rsid w:val="00297C52"/>
    <w:rsid w:val="002A012C"/>
    <w:rsid w:val="002A129A"/>
    <w:rsid w:val="002A2174"/>
    <w:rsid w:val="002A2BF8"/>
    <w:rsid w:val="002A7307"/>
    <w:rsid w:val="002C557C"/>
    <w:rsid w:val="002C62C4"/>
    <w:rsid w:val="002C75AD"/>
    <w:rsid w:val="002D3154"/>
    <w:rsid w:val="002D3E0E"/>
    <w:rsid w:val="002D46FF"/>
    <w:rsid w:val="002D76D2"/>
    <w:rsid w:val="002D7DAF"/>
    <w:rsid w:val="002E0916"/>
    <w:rsid w:val="002E4534"/>
    <w:rsid w:val="002E4AEB"/>
    <w:rsid w:val="002E5F78"/>
    <w:rsid w:val="002E75E3"/>
    <w:rsid w:val="002F189A"/>
    <w:rsid w:val="002F69D4"/>
    <w:rsid w:val="00302CF3"/>
    <w:rsid w:val="0030461E"/>
    <w:rsid w:val="00311115"/>
    <w:rsid w:val="003154CF"/>
    <w:rsid w:val="00317351"/>
    <w:rsid w:val="003175BD"/>
    <w:rsid w:val="00322783"/>
    <w:rsid w:val="00331121"/>
    <w:rsid w:val="00331704"/>
    <w:rsid w:val="00332527"/>
    <w:rsid w:val="00333640"/>
    <w:rsid w:val="00333EB7"/>
    <w:rsid w:val="00334671"/>
    <w:rsid w:val="00335BD7"/>
    <w:rsid w:val="00336449"/>
    <w:rsid w:val="003368B8"/>
    <w:rsid w:val="00341B32"/>
    <w:rsid w:val="00345048"/>
    <w:rsid w:val="003474B0"/>
    <w:rsid w:val="00352369"/>
    <w:rsid w:val="00352B13"/>
    <w:rsid w:val="00353F35"/>
    <w:rsid w:val="00355D3B"/>
    <w:rsid w:val="003566FC"/>
    <w:rsid w:val="003574BD"/>
    <w:rsid w:val="00357A8F"/>
    <w:rsid w:val="00360032"/>
    <w:rsid w:val="0036098F"/>
    <w:rsid w:val="0036194B"/>
    <w:rsid w:val="003703B3"/>
    <w:rsid w:val="00370D9C"/>
    <w:rsid w:val="0037246C"/>
    <w:rsid w:val="00373A8A"/>
    <w:rsid w:val="00374EC7"/>
    <w:rsid w:val="0037599C"/>
    <w:rsid w:val="003775B3"/>
    <w:rsid w:val="003808D1"/>
    <w:rsid w:val="00382E19"/>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D63C8"/>
    <w:rsid w:val="003E055C"/>
    <w:rsid w:val="003E2F30"/>
    <w:rsid w:val="003E31BC"/>
    <w:rsid w:val="003E4CAB"/>
    <w:rsid w:val="003E6537"/>
    <w:rsid w:val="003F1B33"/>
    <w:rsid w:val="003F2DBC"/>
    <w:rsid w:val="003F4431"/>
    <w:rsid w:val="003F4A93"/>
    <w:rsid w:val="003F5DAD"/>
    <w:rsid w:val="00402412"/>
    <w:rsid w:val="00402F84"/>
    <w:rsid w:val="004038DA"/>
    <w:rsid w:val="004040ED"/>
    <w:rsid w:val="00406F8D"/>
    <w:rsid w:val="00407DC1"/>
    <w:rsid w:val="004160F4"/>
    <w:rsid w:val="004163D4"/>
    <w:rsid w:val="0041782F"/>
    <w:rsid w:val="004178B7"/>
    <w:rsid w:val="004205C1"/>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4743A"/>
    <w:rsid w:val="00452887"/>
    <w:rsid w:val="00452F2E"/>
    <w:rsid w:val="00454BC6"/>
    <w:rsid w:val="004557A5"/>
    <w:rsid w:val="00457152"/>
    <w:rsid w:val="004574EF"/>
    <w:rsid w:val="00457DA1"/>
    <w:rsid w:val="00460322"/>
    <w:rsid w:val="0046320B"/>
    <w:rsid w:val="00465240"/>
    <w:rsid w:val="004652AC"/>
    <w:rsid w:val="00471D48"/>
    <w:rsid w:val="00474E75"/>
    <w:rsid w:val="004762DE"/>
    <w:rsid w:val="004774CB"/>
    <w:rsid w:val="004838E3"/>
    <w:rsid w:val="00486379"/>
    <w:rsid w:val="004926FC"/>
    <w:rsid w:val="004934E2"/>
    <w:rsid w:val="0049468A"/>
    <w:rsid w:val="00495D3D"/>
    <w:rsid w:val="004965DA"/>
    <w:rsid w:val="00497334"/>
    <w:rsid w:val="00497784"/>
    <w:rsid w:val="00497A73"/>
    <w:rsid w:val="004A3010"/>
    <w:rsid w:val="004A3F7A"/>
    <w:rsid w:val="004B3DA9"/>
    <w:rsid w:val="004B7CE0"/>
    <w:rsid w:val="004C0F2B"/>
    <w:rsid w:val="004C396C"/>
    <w:rsid w:val="004C42E6"/>
    <w:rsid w:val="004C5262"/>
    <w:rsid w:val="004D2A79"/>
    <w:rsid w:val="004D53BC"/>
    <w:rsid w:val="004D642F"/>
    <w:rsid w:val="004D7CC6"/>
    <w:rsid w:val="004E0046"/>
    <w:rsid w:val="004E027B"/>
    <w:rsid w:val="004E1E6E"/>
    <w:rsid w:val="004E5E96"/>
    <w:rsid w:val="004F2C80"/>
    <w:rsid w:val="004F405B"/>
    <w:rsid w:val="004F50C4"/>
    <w:rsid w:val="004F5BBE"/>
    <w:rsid w:val="004F768E"/>
    <w:rsid w:val="005003D6"/>
    <w:rsid w:val="00501D94"/>
    <w:rsid w:val="00502D7B"/>
    <w:rsid w:val="00505381"/>
    <w:rsid w:val="00505EC1"/>
    <w:rsid w:val="00507463"/>
    <w:rsid w:val="00510081"/>
    <w:rsid w:val="005117A8"/>
    <w:rsid w:val="00517D4A"/>
    <w:rsid w:val="00520178"/>
    <w:rsid w:val="00522B45"/>
    <w:rsid w:val="00523644"/>
    <w:rsid w:val="00527108"/>
    <w:rsid w:val="0053059F"/>
    <w:rsid w:val="005336DD"/>
    <w:rsid w:val="00533E5F"/>
    <w:rsid w:val="00544C0A"/>
    <w:rsid w:val="005462A4"/>
    <w:rsid w:val="00546591"/>
    <w:rsid w:val="0054731B"/>
    <w:rsid w:val="0054749B"/>
    <w:rsid w:val="005519A3"/>
    <w:rsid w:val="00551F1C"/>
    <w:rsid w:val="00552D15"/>
    <w:rsid w:val="005534D6"/>
    <w:rsid w:val="00555980"/>
    <w:rsid w:val="00557550"/>
    <w:rsid w:val="00557D50"/>
    <w:rsid w:val="00560D6D"/>
    <w:rsid w:val="00566AD3"/>
    <w:rsid w:val="00577AA5"/>
    <w:rsid w:val="0058325E"/>
    <w:rsid w:val="00583D26"/>
    <w:rsid w:val="00584B7E"/>
    <w:rsid w:val="0058753C"/>
    <w:rsid w:val="005903E3"/>
    <w:rsid w:val="005917FC"/>
    <w:rsid w:val="00592795"/>
    <w:rsid w:val="0059315B"/>
    <w:rsid w:val="005950C3"/>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4F15"/>
    <w:rsid w:val="005C711F"/>
    <w:rsid w:val="005C7C6E"/>
    <w:rsid w:val="005D1BC2"/>
    <w:rsid w:val="005D36AB"/>
    <w:rsid w:val="005D3E58"/>
    <w:rsid w:val="005D48D8"/>
    <w:rsid w:val="005D5B99"/>
    <w:rsid w:val="005E0671"/>
    <w:rsid w:val="005E0944"/>
    <w:rsid w:val="005F0495"/>
    <w:rsid w:val="005F628F"/>
    <w:rsid w:val="005F656E"/>
    <w:rsid w:val="00600354"/>
    <w:rsid w:val="006049E9"/>
    <w:rsid w:val="0060500F"/>
    <w:rsid w:val="00605232"/>
    <w:rsid w:val="00607CBA"/>
    <w:rsid w:val="0061370E"/>
    <w:rsid w:val="00613E87"/>
    <w:rsid w:val="0061408D"/>
    <w:rsid w:val="006175D6"/>
    <w:rsid w:val="00620892"/>
    <w:rsid w:val="00621058"/>
    <w:rsid w:val="00621CF1"/>
    <w:rsid w:val="00625603"/>
    <w:rsid w:val="00630399"/>
    <w:rsid w:val="00630717"/>
    <w:rsid w:val="006309C8"/>
    <w:rsid w:val="00633CC5"/>
    <w:rsid w:val="00634655"/>
    <w:rsid w:val="00636ACC"/>
    <w:rsid w:val="00636B50"/>
    <w:rsid w:val="00636EA7"/>
    <w:rsid w:val="00637316"/>
    <w:rsid w:val="00643A38"/>
    <w:rsid w:val="00650F34"/>
    <w:rsid w:val="00650F4F"/>
    <w:rsid w:val="0065394D"/>
    <w:rsid w:val="006539E6"/>
    <w:rsid w:val="00655B4C"/>
    <w:rsid w:val="00662452"/>
    <w:rsid w:val="0066583D"/>
    <w:rsid w:val="00666E9E"/>
    <w:rsid w:val="00670581"/>
    <w:rsid w:val="006737A3"/>
    <w:rsid w:val="00677CF4"/>
    <w:rsid w:val="00681AD9"/>
    <w:rsid w:val="006825E0"/>
    <w:rsid w:val="006829F7"/>
    <w:rsid w:val="00683888"/>
    <w:rsid w:val="0068530A"/>
    <w:rsid w:val="006879D2"/>
    <w:rsid w:val="006910ED"/>
    <w:rsid w:val="006A1231"/>
    <w:rsid w:val="006A2F5D"/>
    <w:rsid w:val="006A3F1C"/>
    <w:rsid w:val="006A6F05"/>
    <w:rsid w:val="006B42B1"/>
    <w:rsid w:val="006B4658"/>
    <w:rsid w:val="006B7CB7"/>
    <w:rsid w:val="006C0E1C"/>
    <w:rsid w:val="006C28D6"/>
    <w:rsid w:val="006C3199"/>
    <w:rsid w:val="006C4D9C"/>
    <w:rsid w:val="006C52E5"/>
    <w:rsid w:val="006C6ECE"/>
    <w:rsid w:val="006D01DC"/>
    <w:rsid w:val="006E2711"/>
    <w:rsid w:val="006E47B8"/>
    <w:rsid w:val="006E6939"/>
    <w:rsid w:val="006F14AC"/>
    <w:rsid w:val="006F25A9"/>
    <w:rsid w:val="006F3385"/>
    <w:rsid w:val="006F3F13"/>
    <w:rsid w:val="006F5708"/>
    <w:rsid w:val="006F7FBA"/>
    <w:rsid w:val="007005E2"/>
    <w:rsid w:val="00701B94"/>
    <w:rsid w:val="007033E3"/>
    <w:rsid w:val="007047DF"/>
    <w:rsid w:val="007048E3"/>
    <w:rsid w:val="00705A75"/>
    <w:rsid w:val="00710D03"/>
    <w:rsid w:val="00710EA6"/>
    <w:rsid w:val="00711584"/>
    <w:rsid w:val="007115F8"/>
    <w:rsid w:val="00714DF2"/>
    <w:rsid w:val="00715111"/>
    <w:rsid w:val="00715FF7"/>
    <w:rsid w:val="007168D5"/>
    <w:rsid w:val="007217D2"/>
    <w:rsid w:val="007235D2"/>
    <w:rsid w:val="0072555B"/>
    <w:rsid w:val="007263B7"/>
    <w:rsid w:val="00727A4F"/>
    <w:rsid w:val="00727CA1"/>
    <w:rsid w:val="00727D0C"/>
    <w:rsid w:val="007313A7"/>
    <w:rsid w:val="007317C1"/>
    <w:rsid w:val="00733469"/>
    <w:rsid w:val="00734B65"/>
    <w:rsid w:val="00736301"/>
    <w:rsid w:val="00737EDF"/>
    <w:rsid w:val="00740B42"/>
    <w:rsid w:val="00743B6F"/>
    <w:rsid w:val="00743B90"/>
    <w:rsid w:val="00747C45"/>
    <w:rsid w:val="00753912"/>
    <w:rsid w:val="00753E24"/>
    <w:rsid w:val="007557B3"/>
    <w:rsid w:val="00757126"/>
    <w:rsid w:val="007605F8"/>
    <w:rsid w:val="00760E1A"/>
    <w:rsid w:val="007618E4"/>
    <w:rsid w:val="007620CE"/>
    <w:rsid w:val="00763883"/>
    <w:rsid w:val="00766EF2"/>
    <w:rsid w:val="00767259"/>
    <w:rsid w:val="007717B5"/>
    <w:rsid w:val="007730AB"/>
    <w:rsid w:val="00776B86"/>
    <w:rsid w:val="00776DE9"/>
    <w:rsid w:val="007813ED"/>
    <w:rsid w:val="0078315F"/>
    <w:rsid w:val="00786B1B"/>
    <w:rsid w:val="00786B9B"/>
    <w:rsid w:val="00791885"/>
    <w:rsid w:val="00795675"/>
    <w:rsid w:val="007A199C"/>
    <w:rsid w:val="007A4E0E"/>
    <w:rsid w:val="007A6CD9"/>
    <w:rsid w:val="007B0071"/>
    <w:rsid w:val="007B07B9"/>
    <w:rsid w:val="007B262E"/>
    <w:rsid w:val="007B29A8"/>
    <w:rsid w:val="007B5B82"/>
    <w:rsid w:val="007B5E7D"/>
    <w:rsid w:val="007B627C"/>
    <w:rsid w:val="007B7441"/>
    <w:rsid w:val="007C1D42"/>
    <w:rsid w:val="007C2B98"/>
    <w:rsid w:val="007C3522"/>
    <w:rsid w:val="007C7401"/>
    <w:rsid w:val="007D00D3"/>
    <w:rsid w:val="007D45F8"/>
    <w:rsid w:val="007D5553"/>
    <w:rsid w:val="007D5863"/>
    <w:rsid w:val="007E7364"/>
    <w:rsid w:val="007F1394"/>
    <w:rsid w:val="007F1B19"/>
    <w:rsid w:val="007F276E"/>
    <w:rsid w:val="007F34D8"/>
    <w:rsid w:val="007F6C70"/>
    <w:rsid w:val="00801FF5"/>
    <w:rsid w:val="00802C6C"/>
    <w:rsid w:val="008069BC"/>
    <w:rsid w:val="00807087"/>
    <w:rsid w:val="00814F5D"/>
    <w:rsid w:val="008153BB"/>
    <w:rsid w:val="00815B12"/>
    <w:rsid w:val="00831274"/>
    <w:rsid w:val="00831434"/>
    <w:rsid w:val="00833E46"/>
    <w:rsid w:val="00835E13"/>
    <w:rsid w:val="00843989"/>
    <w:rsid w:val="008439F1"/>
    <w:rsid w:val="00843BD3"/>
    <w:rsid w:val="00844017"/>
    <w:rsid w:val="008449FD"/>
    <w:rsid w:val="0084613E"/>
    <w:rsid w:val="00846B46"/>
    <w:rsid w:val="00851476"/>
    <w:rsid w:val="00852EE9"/>
    <w:rsid w:val="00853E80"/>
    <w:rsid w:val="00854E8F"/>
    <w:rsid w:val="008550C3"/>
    <w:rsid w:val="00855162"/>
    <w:rsid w:val="00861BB0"/>
    <w:rsid w:val="0086253F"/>
    <w:rsid w:val="008715DD"/>
    <w:rsid w:val="0087456C"/>
    <w:rsid w:val="008749C7"/>
    <w:rsid w:val="00882283"/>
    <w:rsid w:val="0088228B"/>
    <w:rsid w:val="008828FA"/>
    <w:rsid w:val="00882B2F"/>
    <w:rsid w:val="00882F41"/>
    <w:rsid w:val="00885AA9"/>
    <w:rsid w:val="008873B6"/>
    <w:rsid w:val="0089225D"/>
    <w:rsid w:val="00892AA3"/>
    <w:rsid w:val="00893D9F"/>
    <w:rsid w:val="00894A13"/>
    <w:rsid w:val="0089696C"/>
    <w:rsid w:val="00897316"/>
    <w:rsid w:val="00897E8F"/>
    <w:rsid w:val="008A3468"/>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1CB0"/>
    <w:rsid w:val="008D31EB"/>
    <w:rsid w:val="008D331E"/>
    <w:rsid w:val="008D3D0E"/>
    <w:rsid w:val="008D4684"/>
    <w:rsid w:val="008D4DEE"/>
    <w:rsid w:val="008D772C"/>
    <w:rsid w:val="008E2846"/>
    <w:rsid w:val="008F46F3"/>
    <w:rsid w:val="008F476D"/>
    <w:rsid w:val="008F54CF"/>
    <w:rsid w:val="008F57F2"/>
    <w:rsid w:val="008F66A2"/>
    <w:rsid w:val="00900672"/>
    <w:rsid w:val="0090092F"/>
    <w:rsid w:val="00902B09"/>
    <w:rsid w:val="0090696C"/>
    <w:rsid w:val="00907256"/>
    <w:rsid w:val="00907E86"/>
    <w:rsid w:val="0091426F"/>
    <w:rsid w:val="009164DE"/>
    <w:rsid w:val="009214A5"/>
    <w:rsid w:val="00922304"/>
    <w:rsid w:val="009223DC"/>
    <w:rsid w:val="0092637C"/>
    <w:rsid w:val="00926756"/>
    <w:rsid w:val="00927633"/>
    <w:rsid w:val="0093127D"/>
    <w:rsid w:val="009314EE"/>
    <w:rsid w:val="009320B5"/>
    <w:rsid w:val="00933A9B"/>
    <w:rsid w:val="00935A0E"/>
    <w:rsid w:val="00936152"/>
    <w:rsid w:val="00937C1F"/>
    <w:rsid w:val="00942B43"/>
    <w:rsid w:val="00943E42"/>
    <w:rsid w:val="009465A7"/>
    <w:rsid w:val="00952503"/>
    <w:rsid w:val="00954771"/>
    <w:rsid w:val="00957613"/>
    <w:rsid w:val="00957747"/>
    <w:rsid w:val="00960240"/>
    <w:rsid w:val="0096048A"/>
    <w:rsid w:val="0096537F"/>
    <w:rsid w:val="009657B9"/>
    <w:rsid w:val="009710B8"/>
    <w:rsid w:val="009718AD"/>
    <w:rsid w:val="00973EC4"/>
    <w:rsid w:val="00974E54"/>
    <w:rsid w:val="00976852"/>
    <w:rsid w:val="0098513B"/>
    <w:rsid w:val="0098639A"/>
    <w:rsid w:val="00987D36"/>
    <w:rsid w:val="009915A1"/>
    <w:rsid w:val="009A48E1"/>
    <w:rsid w:val="009A6BB2"/>
    <w:rsid w:val="009B1720"/>
    <w:rsid w:val="009B220C"/>
    <w:rsid w:val="009B2D3E"/>
    <w:rsid w:val="009B45E0"/>
    <w:rsid w:val="009B709F"/>
    <w:rsid w:val="009C0004"/>
    <w:rsid w:val="009C0B62"/>
    <w:rsid w:val="009C154F"/>
    <w:rsid w:val="009C3DE5"/>
    <w:rsid w:val="009C5705"/>
    <w:rsid w:val="009D3899"/>
    <w:rsid w:val="009D6F15"/>
    <w:rsid w:val="009E24A7"/>
    <w:rsid w:val="009E6D6A"/>
    <w:rsid w:val="009E7956"/>
    <w:rsid w:val="009F194E"/>
    <w:rsid w:val="00A00807"/>
    <w:rsid w:val="00A00BE1"/>
    <w:rsid w:val="00A0139D"/>
    <w:rsid w:val="00A01E20"/>
    <w:rsid w:val="00A05487"/>
    <w:rsid w:val="00A05C21"/>
    <w:rsid w:val="00A06438"/>
    <w:rsid w:val="00A1155D"/>
    <w:rsid w:val="00A11988"/>
    <w:rsid w:val="00A12E6B"/>
    <w:rsid w:val="00A12FCB"/>
    <w:rsid w:val="00A17C10"/>
    <w:rsid w:val="00A2263B"/>
    <w:rsid w:val="00A235B4"/>
    <w:rsid w:val="00A25F62"/>
    <w:rsid w:val="00A40FCA"/>
    <w:rsid w:val="00A41BEE"/>
    <w:rsid w:val="00A42359"/>
    <w:rsid w:val="00A42E4E"/>
    <w:rsid w:val="00A45E5A"/>
    <w:rsid w:val="00A501AB"/>
    <w:rsid w:val="00A50EAF"/>
    <w:rsid w:val="00A51EEB"/>
    <w:rsid w:val="00A54912"/>
    <w:rsid w:val="00A553B0"/>
    <w:rsid w:val="00A56FD7"/>
    <w:rsid w:val="00A57E0F"/>
    <w:rsid w:val="00A67184"/>
    <w:rsid w:val="00A74EF1"/>
    <w:rsid w:val="00A76D15"/>
    <w:rsid w:val="00A77CF9"/>
    <w:rsid w:val="00A77DF3"/>
    <w:rsid w:val="00A812C3"/>
    <w:rsid w:val="00A82F18"/>
    <w:rsid w:val="00A87970"/>
    <w:rsid w:val="00A90034"/>
    <w:rsid w:val="00A91259"/>
    <w:rsid w:val="00A95451"/>
    <w:rsid w:val="00A966AE"/>
    <w:rsid w:val="00A96D46"/>
    <w:rsid w:val="00AA136E"/>
    <w:rsid w:val="00AA3398"/>
    <w:rsid w:val="00AA641A"/>
    <w:rsid w:val="00AA7B4C"/>
    <w:rsid w:val="00AB35B4"/>
    <w:rsid w:val="00AB4020"/>
    <w:rsid w:val="00AB438A"/>
    <w:rsid w:val="00AB4EB6"/>
    <w:rsid w:val="00AB60C0"/>
    <w:rsid w:val="00AB756C"/>
    <w:rsid w:val="00AC1654"/>
    <w:rsid w:val="00AC26FF"/>
    <w:rsid w:val="00AC3B50"/>
    <w:rsid w:val="00AC4EE6"/>
    <w:rsid w:val="00AD0593"/>
    <w:rsid w:val="00AD0A44"/>
    <w:rsid w:val="00AD0AC5"/>
    <w:rsid w:val="00AD5E38"/>
    <w:rsid w:val="00AD787D"/>
    <w:rsid w:val="00AE5D6A"/>
    <w:rsid w:val="00AE5F14"/>
    <w:rsid w:val="00AE7AD4"/>
    <w:rsid w:val="00AF061E"/>
    <w:rsid w:val="00AF0FC3"/>
    <w:rsid w:val="00AF2414"/>
    <w:rsid w:val="00AF2453"/>
    <w:rsid w:val="00AF3EAA"/>
    <w:rsid w:val="00AF6959"/>
    <w:rsid w:val="00AF6B18"/>
    <w:rsid w:val="00B03817"/>
    <w:rsid w:val="00B05110"/>
    <w:rsid w:val="00B06F4B"/>
    <w:rsid w:val="00B115CC"/>
    <w:rsid w:val="00B133B6"/>
    <w:rsid w:val="00B20946"/>
    <w:rsid w:val="00B2159B"/>
    <w:rsid w:val="00B23494"/>
    <w:rsid w:val="00B2456A"/>
    <w:rsid w:val="00B26418"/>
    <w:rsid w:val="00B26892"/>
    <w:rsid w:val="00B3177C"/>
    <w:rsid w:val="00B323F8"/>
    <w:rsid w:val="00B357AA"/>
    <w:rsid w:val="00B36A51"/>
    <w:rsid w:val="00B36D2F"/>
    <w:rsid w:val="00B42834"/>
    <w:rsid w:val="00B4458F"/>
    <w:rsid w:val="00B4665A"/>
    <w:rsid w:val="00B47524"/>
    <w:rsid w:val="00B47D2A"/>
    <w:rsid w:val="00B50810"/>
    <w:rsid w:val="00B518C1"/>
    <w:rsid w:val="00B54E80"/>
    <w:rsid w:val="00B5533C"/>
    <w:rsid w:val="00B5734B"/>
    <w:rsid w:val="00B615DE"/>
    <w:rsid w:val="00B65C1B"/>
    <w:rsid w:val="00B67501"/>
    <w:rsid w:val="00B67C6B"/>
    <w:rsid w:val="00B70943"/>
    <w:rsid w:val="00B710CF"/>
    <w:rsid w:val="00B75EF4"/>
    <w:rsid w:val="00B7701F"/>
    <w:rsid w:val="00B80DAF"/>
    <w:rsid w:val="00B824F7"/>
    <w:rsid w:val="00B82F08"/>
    <w:rsid w:val="00B83A4C"/>
    <w:rsid w:val="00B83F33"/>
    <w:rsid w:val="00B850D6"/>
    <w:rsid w:val="00B85796"/>
    <w:rsid w:val="00B862DC"/>
    <w:rsid w:val="00B869B0"/>
    <w:rsid w:val="00B8792B"/>
    <w:rsid w:val="00B87EE0"/>
    <w:rsid w:val="00B92443"/>
    <w:rsid w:val="00B92F25"/>
    <w:rsid w:val="00B93DF4"/>
    <w:rsid w:val="00B94060"/>
    <w:rsid w:val="00B948B3"/>
    <w:rsid w:val="00B96F28"/>
    <w:rsid w:val="00BA1B14"/>
    <w:rsid w:val="00BA2534"/>
    <w:rsid w:val="00BB4698"/>
    <w:rsid w:val="00BB6ABD"/>
    <w:rsid w:val="00BB72C5"/>
    <w:rsid w:val="00BC09B5"/>
    <w:rsid w:val="00BC14AB"/>
    <w:rsid w:val="00BC1654"/>
    <w:rsid w:val="00BC20BF"/>
    <w:rsid w:val="00BC2662"/>
    <w:rsid w:val="00BC391E"/>
    <w:rsid w:val="00BC4023"/>
    <w:rsid w:val="00BC4D80"/>
    <w:rsid w:val="00BC5A18"/>
    <w:rsid w:val="00BC6759"/>
    <w:rsid w:val="00BD198D"/>
    <w:rsid w:val="00BD35E7"/>
    <w:rsid w:val="00BD5279"/>
    <w:rsid w:val="00BD5D39"/>
    <w:rsid w:val="00BD7C70"/>
    <w:rsid w:val="00BE0C7E"/>
    <w:rsid w:val="00BE21B3"/>
    <w:rsid w:val="00BE24F1"/>
    <w:rsid w:val="00BE2B81"/>
    <w:rsid w:val="00BE42A9"/>
    <w:rsid w:val="00BE6747"/>
    <w:rsid w:val="00BF111C"/>
    <w:rsid w:val="00BF6119"/>
    <w:rsid w:val="00C00AEB"/>
    <w:rsid w:val="00C00E5F"/>
    <w:rsid w:val="00C00EB0"/>
    <w:rsid w:val="00C03ED7"/>
    <w:rsid w:val="00C04A1E"/>
    <w:rsid w:val="00C04E49"/>
    <w:rsid w:val="00C0693B"/>
    <w:rsid w:val="00C076CF"/>
    <w:rsid w:val="00C10D23"/>
    <w:rsid w:val="00C13D7C"/>
    <w:rsid w:val="00C141E1"/>
    <w:rsid w:val="00C20B50"/>
    <w:rsid w:val="00C20C72"/>
    <w:rsid w:val="00C21584"/>
    <w:rsid w:val="00C222C5"/>
    <w:rsid w:val="00C2570A"/>
    <w:rsid w:val="00C25761"/>
    <w:rsid w:val="00C25FCB"/>
    <w:rsid w:val="00C262EA"/>
    <w:rsid w:val="00C26C43"/>
    <w:rsid w:val="00C31DCA"/>
    <w:rsid w:val="00C3469B"/>
    <w:rsid w:val="00C35CE0"/>
    <w:rsid w:val="00C35E6F"/>
    <w:rsid w:val="00C3634B"/>
    <w:rsid w:val="00C43801"/>
    <w:rsid w:val="00C44DFB"/>
    <w:rsid w:val="00C454E4"/>
    <w:rsid w:val="00C46F80"/>
    <w:rsid w:val="00C47AC5"/>
    <w:rsid w:val="00C5604D"/>
    <w:rsid w:val="00C56660"/>
    <w:rsid w:val="00C56A71"/>
    <w:rsid w:val="00C639A5"/>
    <w:rsid w:val="00C6455A"/>
    <w:rsid w:val="00C65057"/>
    <w:rsid w:val="00C67AEA"/>
    <w:rsid w:val="00C7125E"/>
    <w:rsid w:val="00C73982"/>
    <w:rsid w:val="00C7456D"/>
    <w:rsid w:val="00C815E7"/>
    <w:rsid w:val="00C8297C"/>
    <w:rsid w:val="00CA0211"/>
    <w:rsid w:val="00CA3DD9"/>
    <w:rsid w:val="00CA4EB7"/>
    <w:rsid w:val="00CA66CF"/>
    <w:rsid w:val="00CA693B"/>
    <w:rsid w:val="00CA7357"/>
    <w:rsid w:val="00CB08C0"/>
    <w:rsid w:val="00CB11AB"/>
    <w:rsid w:val="00CB1C58"/>
    <w:rsid w:val="00CB266F"/>
    <w:rsid w:val="00CB4BFF"/>
    <w:rsid w:val="00CB5EEB"/>
    <w:rsid w:val="00CC0924"/>
    <w:rsid w:val="00CC0B78"/>
    <w:rsid w:val="00CC33EA"/>
    <w:rsid w:val="00CC3957"/>
    <w:rsid w:val="00CC4604"/>
    <w:rsid w:val="00CC4F4C"/>
    <w:rsid w:val="00CC6237"/>
    <w:rsid w:val="00CD0FFF"/>
    <w:rsid w:val="00CD1310"/>
    <w:rsid w:val="00CD21E9"/>
    <w:rsid w:val="00CD3249"/>
    <w:rsid w:val="00CD3BE4"/>
    <w:rsid w:val="00CD4FB0"/>
    <w:rsid w:val="00CD576F"/>
    <w:rsid w:val="00CD59B7"/>
    <w:rsid w:val="00CD6107"/>
    <w:rsid w:val="00CE1FC7"/>
    <w:rsid w:val="00CE20E9"/>
    <w:rsid w:val="00CE479B"/>
    <w:rsid w:val="00CF359D"/>
    <w:rsid w:val="00CF3768"/>
    <w:rsid w:val="00CF5183"/>
    <w:rsid w:val="00CF6ED0"/>
    <w:rsid w:val="00D0520A"/>
    <w:rsid w:val="00D0773D"/>
    <w:rsid w:val="00D07BFE"/>
    <w:rsid w:val="00D14D1C"/>
    <w:rsid w:val="00D14E29"/>
    <w:rsid w:val="00D20544"/>
    <w:rsid w:val="00D21BC9"/>
    <w:rsid w:val="00D2399F"/>
    <w:rsid w:val="00D33299"/>
    <w:rsid w:val="00D34C8F"/>
    <w:rsid w:val="00D356C3"/>
    <w:rsid w:val="00D35DFE"/>
    <w:rsid w:val="00D379CB"/>
    <w:rsid w:val="00D44FD5"/>
    <w:rsid w:val="00D47727"/>
    <w:rsid w:val="00D50093"/>
    <w:rsid w:val="00D53CEE"/>
    <w:rsid w:val="00D54686"/>
    <w:rsid w:val="00D54F61"/>
    <w:rsid w:val="00D55550"/>
    <w:rsid w:val="00D55768"/>
    <w:rsid w:val="00D6126C"/>
    <w:rsid w:val="00D61F4F"/>
    <w:rsid w:val="00D64A48"/>
    <w:rsid w:val="00D64D8E"/>
    <w:rsid w:val="00D70EEE"/>
    <w:rsid w:val="00D7270B"/>
    <w:rsid w:val="00D75059"/>
    <w:rsid w:val="00D7512E"/>
    <w:rsid w:val="00D7647D"/>
    <w:rsid w:val="00D77950"/>
    <w:rsid w:val="00D77E0B"/>
    <w:rsid w:val="00D805D9"/>
    <w:rsid w:val="00D80F3A"/>
    <w:rsid w:val="00D82499"/>
    <w:rsid w:val="00D82CBA"/>
    <w:rsid w:val="00D83B35"/>
    <w:rsid w:val="00D91C22"/>
    <w:rsid w:val="00D948CF"/>
    <w:rsid w:val="00D94A5B"/>
    <w:rsid w:val="00D96830"/>
    <w:rsid w:val="00DA1DDF"/>
    <w:rsid w:val="00DA3E1B"/>
    <w:rsid w:val="00DA3F2D"/>
    <w:rsid w:val="00DA61D2"/>
    <w:rsid w:val="00DA6DF8"/>
    <w:rsid w:val="00DB2076"/>
    <w:rsid w:val="00DB30CB"/>
    <w:rsid w:val="00DB3241"/>
    <w:rsid w:val="00DC09DA"/>
    <w:rsid w:val="00DC0AA0"/>
    <w:rsid w:val="00DC511C"/>
    <w:rsid w:val="00DC5EFA"/>
    <w:rsid w:val="00DD09E7"/>
    <w:rsid w:val="00DD0ADA"/>
    <w:rsid w:val="00DD25CB"/>
    <w:rsid w:val="00DD30A9"/>
    <w:rsid w:val="00DD5296"/>
    <w:rsid w:val="00DD5E07"/>
    <w:rsid w:val="00DD66D1"/>
    <w:rsid w:val="00DE113B"/>
    <w:rsid w:val="00DE6578"/>
    <w:rsid w:val="00DE7019"/>
    <w:rsid w:val="00DE7531"/>
    <w:rsid w:val="00DF06F8"/>
    <w:rsid w:val="00DF1C2F"/>
    <w:rsid w:val="00E020A3"/>
    <w:rsid w:val="00E029C9"/>
    <w:rsid w:val="00E03CC3"/>
    <w:rsid w:val="00E04156"/>
    <w:rsid w:val="00E07B44"/>
    <w:rsid w:val="00E14B16"/>
    <w:rsid w:val="00E16B59"/>
    <w:rsid w:val="00E16F7A"/>
    <w:rsid w:val="00E20EC8"/>
    <w:rsid w:val="00E21648"/>
    <w:rsid w:val="00E22B22"/>
    <w:rsid w:val="00E303EB"/>
    <w:rsid w:val="00E323B2"/>
    <w:rsid w:val="00E32DB5"/>
    <w:rsid w:val="00E33FB7"/>
    <w:rsid w:val="00E35F7B"/>
    <w:rsid w:val="00E44A0F"/>
    <w:rsid w:val="00E45AEA"/>
    <w:rsid w:val="00E46535"/>
    <w:rsid w:val="00E47205"/>
    <w:rsid w:val="00E50CD5"/>
    <w:rsid w:val="00E56229"/>
    <w:rsid w:val="00E57074"/>
    <w:rsid w:val="00E57B1A"/>
    <w:rsid w:val="00E60A80"/>
    <w:rsid w:val="00E6260D"/>
    <w:rsid w:val="00E63B45"/>
    <w:rsid w:val="00E63BB0"/>
    <w:rsid w:val="00E67934"/>
    <w:rsid w:val="00E67FD8"/>
    <w:rsid w:val="00E702FA"/>
    <w:rsid w:val="00E716D6"/>
    <w:rsid w:val="00E76154"/>
    <w:rsid w:val="00E77481"/>
    <w:rsid w:val="00E77F49"/>
    <w:rsid w:val="00E801D8"/>
    <w:rsid w:val="00E82DA4"/>
    <w:rsid w:val="00E8449D"/>
    <w:rsid w:val="00E844AC"/>
    <w:rsid w:val="00E846E8"/>
    <w:rsid w:val="00E86B64"/>
    <w:rsid w:val="00E86E53"/>
    <w:rsid w:val="00E87624"/>
    <w:rsid w:val="00E877C4"/>
    <w:rsid w:val="00E87D55"/>
    <w:rsid w:val="00E9084C"/>
    <w:rsid w:val="00E90954"/>
    <w:rsid w:val="00E90B79"/>
    <w:rsid w:val="00E90EAA"/>
    <w:rsid w:val="00EA1901"/>
    <w:rsid w:val="00EA1F8E"/>
    <w:rsid w:val="00EA2FF8"/>
    <w:rsid w:val="00EA4712"/>
    <w:rsid w:val="00EA657F"/>
    <w:rsid w:val="00EA6609"/>
    <w:rsid w:val="00EA739F"/>
    <w:rsid w:val="00EB4FE4"/>
    <w:rsid w:val="00EB6119"/>
    <w:rsid w:val="00EB64C3"/>
    <w:rsid w:val="00EB672E"/>
    <w:rsid w:val="00EB7AF2"/>
    <w:rsid w:val="00EC1A9D"/>
    <w:rsid w:val="00EC4B64"/>
    <w:rsid w:val="00EC586D"/>
    <w:rsid w:val="00EC6C70"/>
    <w:rsid w:val="00EC7204"/>
    <w:rsid w:val="00ED06AF"/>
    <w:rsid w:val="00ED1F9A"/>
    <w:rsid w:val="00ED36FE"/>
    <w:rsid w:val="00EE19FF"/>
    <w:rsid w:val="00EE3097"/>
    <w:rsid w:val="00EE4839"/>
    <w:rsid w:val="00EE5A61"/>
    <w:rsid w:val="00EF1170"/>
    <w:rsid w:val="00EF4BEB"/>
    <w:rsid w:val="00EF5BA7"/>
    <w:rsid w:val="00F00162"/>
    <w:rsid w:val="00F00FBB"/>
    <w:rsid w:val="00F037BD"/>
    <w:rsid w:val="00F05BD4"/>
    <w:rsid w:val="00F11C03"/>
    <w:rsid w:val="00F11DE5"/>
    <w:rsid w:val="00F209D8"/>
    <w:rsid w:val="00F24921"/>
    <w:rsid w:val="00F25496"/>
    <w:rsid w:val="00F25BD9"/>
    <w:rsid w:val="00F277FD"/>
    <w:rsid w:val="00F30E74"/>
    <w:rsid w:val="00F3142E"/>
    <w:rsid w:val="00F31C22"/>
    <w:rsid w:val="00F3431B"/>
    <w:rsid w:val="00F405C8"/>
    <w:rsid w:val="00F4078B"/>
    <w:rsid w:val="00F43D2D"/>
    <w:rsid w:val="00F457A9"/>
    <w:rsid w:val="00F45A7B"/>
    <w:rsid w:val="00F47EC4"/>
    <w:rsid w:val="00F512AF"/>
    <w:rsid w:val="00F54C8C"/>
    <w:rsid w:val="00F55448"/>
    <w:rsid w:val="00F578AD"/>
    <w:rsid w:val="00F61059"/>
    <w:rsid w:val="00F61B74"/>
    <w:rsid w:val="00F62765"/>
    <w:rsid w:val="00F6458F"/>
    <w:rsid w:val="00F65ADB"/>
    <w:rsid w:val="00F67924"/>
    <w:rsid w:val="00F67A12"/>
    <w:rsid w:val="00F67AC4"/>
    <w:rsid w:val="00F72003"/>
    <w:rsid w:val="00F72C44"/>
    <w:rsid w:val="00F8099E"/>
    <w:rsid w:val="00F814C9"/>
    <w:rsid w:val="00F83EA3"/>
    <w:rsid w:val="00F84B4C"/>
    <w:rsid w:val="00F8575F"/>
    <w:rsid w:val="00F85AA0"/>
    <w:rsid w:val="00F85E68"/>
    <w:rsid w:val="00F86729"/>
    <w:rsid w:val="00F879EA"/>
    <w:rsid w:val="00F87CD6"/>
    <w:rsid w:val="00F94E60"/>
    <w:rsid w:val="00F96157"/>
    <w:rsid w:val="00FA1E63"/>
    <w:rsid w:val="00FA34EE"/>
    <w:rsid w:val="00FA4205"/>
    <w:rsid w:val="00FA4B05"/>
    <w:rsid w:val="00FA7CB6"/>
    <w:rsid w:val="00FB1028"/>
    <w:rsid w:val="00FB118A"/>
    <w:rsid w:val="00FB3EC4"/>
    <w:rsid w:val="00FB5BCF"/>
    <w:rsid w:val="00FC0EE4"/>
    <w:rsid w:val="00FC3A40"/>
    <w:rsid w:val="00FC4275"/>
    <w:rsid w:val="00FC4A6C"/>
    <w:rsid w:val="00FC65E4"/>
    <w:rsid w:val="00FD0119"/>
    <w:rsid w:val="00FD055F"/>
    <w:rsid w:val="00FD6BB0"/>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D8C976D"/>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paragraph" w:styleId="NormalWeb">
    <w:name w:val="Normal (Web)"/>
    <w:basedOn w:val="Normal"/>
    <w:uiPriority w:val="99"/>
    <w:semiHidden/>
    <w:unhideWhenUsed/>
    <w:rsid w:val="00087E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B75E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 w:id="1298102434">
      <w:bodyDiv w:val="1"/>
      <w:marLeft w:val="0"/>
      <w:marRight w:val="0"/>
      <w:marTop w:val="0"/>
      <w:marBottom w:val="0"/>
      <w:divBdr>
        <w:top w:val="none" w:sz="0" w:space="0" w:color="auto"/>
        <w:left w:val="none" w:sz="0" w:space="0" w:color="auto"/>
        <w:bottom w:val="none" w:sz="0" w:space="0" w:color="auto"/>
        <w:right w:val="none" w:sz="0" w:space="0" w:color="auto"/>
      </w:divBdr>
    </w:div>
    <w:div w:id="19251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599FD-1A7E-43F6-8967-DA6D5B3F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3</cp:revision>
  <cp:lastPrinted>2021-05-13T20:07:00Z</cp:lastPrinted>
  <dcterms:created xsi:type="dcterms:W3CDTF">2023-01-10T20:51:00Z</dcterms:created>
  <dcterms:modified xsi:type="dcterms:W3CDTF">2023-01-10T20:51:00Z</dcterms:modified>
</cp:coreProperties>
</file>